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4FB" w:rsidRPr="00450E35" w:rsidRDefault="00A55460" w:rsidP="00450E35">
      <w:pPr>
        <w:pStyle w:val="DESY-Titel"/>
      </w:pPr>
      <w:bookmarkStart w:id="0" w:name="_GoBack"/>
      <w:bookmarkEnd w:id="0"/>
      <w:r>
        <w:t>Wärmedämmung</w:t>
      </w:r>
      <w:r w:rsidR="00450E35" w:rsidRPr="00450E35">
        <w:rPr>
          <w:rFonts w:ascii="Georgia" w:hAnsi="Georgia"/>
          <w:color w:val="F18F1F"/>
        </w:rPr>
        <w:t>.</w:t>
      </w:r>
    </w:p>
    <w:p w:rsidR="009674FB" w:rsidRPr="00450E35" w:rsidRDefault="00A55460" w:rsidP="00450E35">
      <w:pPr>
        <w:pStyle w:val="berschrift1"/>
      </w:pPr>
      <w:r w:rsidRPr="00450E35">
        <w:t>E</w:t>
      </w:r>
      <w:r w:rsidR="00450E35" w:rsidRPr="00450E35">
        <w:t>inordnung in den Rahmenlehrplan</w:t>
      </w:r>
    </w:p>
    <w:tbl>
      <w:tblPr>
        <w:tblStyle w:val="Tabellenraster"/>
        <w:tblW w:w="850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4"/>
        <w:gridCol w:w="4960"/>
        <w:gridCol w:w="571"/>
      </w:tblGrid>
      <w:tr w:rsidR="009674FB" w:rsidRPr="00450E35" w:rsidTr="005661E7">
        <w:tc>
          <w:tcPr>
            <w:tcW w:w="2974" w:type="dxa"/>
            <w:tcBorders>
              <w:top w:val="single" w:sz="18" w:space="0" w:color="F18F1F"/>
            </w:tcBorders>
            <w:shd w:val="clear" w:color="auto" w:fill="D4EDFC"/>
          </w:tcPr>
          <w:p w:rsidR="009674FB" w:rsidRPr="00450E35" w:rsidRDefault="00A55460" w:rsidP="00450E35">
            <w:pPr>
              <w:pStyle w:val="DESY-Tabelle-Content"/>
            </w:pPr>
            <w:r w:rsidRPr="00450E35">
              <w:t>Themenfeld</w:t>
            </w:r>
          </w:p>
        </w:tc>
        <w:tc>
          <w:tcPr>
            <w:tcW w:w="5531" w:type="dxa"/>
            <w:gridSpan w:val="2"/>
            <w:tcBorders>
              <w:top w:val="single" w:sz="18" w:space="0" w:color="F18F1F"/>
            </w:tcBorders>
            <w:shd w:val="clear" w:color="auto" w:fill="D4EDFC"/>
          </w:tcPr>
          <w:p w:rsidR="009674FB" w:rsidRPr="00450E35" w:rsidRDefault="00A55460" w:rsidP="00450E35">
            <w:pPr>
              <w:pStyle w:val="DESY-Tabelle-Content"/>
            </w:pPr>
            <w:r w:rsidRPr="00450E35">
              <w:t xml:space="preserve">3.3 </w:t>
            </w:r>
            <w:r w:rsidR="00450E35">
              <w:tab/>
            </w:r>
            <w:r w:rsidRPr="00450E35">
              <w:t>Die Sonne als Energiequelle</w:t>
            </w:r>
          </w:p>
        </w:tc>
      </w:tr>
      <w:tr w:rsidR="009674FB" w:rsidRPr="00450E35" w:rsidTr="005661E7">
        <w:tc>
          <w:tcPr>
            <w:tcW w:w="2974" w:type="dxa"/>
            <w:shd w:val="clear" w:color="auto" w:fill="auto"/>
          </w:tcPr>
          <w:p w:rsidR="009674FB" w:rsidRPr="00450E35" w:rsidRDefault="00A55460" w:rsidP="00450E35">
            <w:pPr>
              <w:pStyle w:val="DESY-Tabelle-Content"/>
            </w:pPr>
            <w:r w:rsidRPr="00450E35">
              <w:t>Thema</w:t>
            </w:r>
          </w:p>
        </w:tc>
        <w:tc>
          <w:tcPr>
            <w:tcW w:w="5531" w:type="dxa"/>
            <w:gridSpan w:val="2"/>
            <w:shd w:val="clear" w:color="auto" w:fill="auto"/>
          </w:tcPr>
          <w:p w:rsidR="009674FB" w:rsidRPr="00450E35" w:rsidRDefault="00450E35" w:rsidP="00450E35">
            <w:pPr>
              <w:pStyle w:val="DESY-Tabelle-Content"/>
            </w:pPr>
            <w:r>
              <w:tab/>
            </w:r>
            <w:r w:rsidR="00A55460" w:rsidRPr="00450E35">
              <w:t>Einfluss der Sonne auf die Erde</w:t>
            </w:r>
          </w:p>
        </w:tc>
      </w:tr>
      <w:tr w:rsidR="009674FB" w:rsidRPr="00450E35" w:rsidTr="005661E7">
        <w:tc>
          <w:tcPr>
            <w:tcW w:w="2974" w:type="dxa"/>
            <w:shd w:val="clear" w:color="auto" w:fill="D4EDFC"/>
          </w:tcPr>
          <w:p w:rsidR="009674FB" w:rsidRPr="00450E35" w:rsidRDefault="00A55460" w:rsidP="00450E35">
            <w:pPr>
              <w:pStyle w:val="DESY-Tabelle-Content"/>
            </w:pPr>
            <w:r w:rsidRPr="00450E35">
              <w:t>Basiskonzept</w:t>
            </w:r>
          </w:p>
        </w:tc>
        <w:tc>
          <w:tcPr>
            <w:tcW w:w="5531" w:type="dxa"/>
            <w:gridSpan w:val="2"/>
            <w:shd w:val="clear" w:color="auto" w:fill="D4EDFC"/>
          </w:tcPr>
          <w:p w:rsidR="009674FB" w:rsidRPr="00450E35" w:rsidRDefault="00450E35" w:rsidP="00450E35">
            <w:pPr>
              <w:pStyle w:val="DESY-Tabelle-Content"/>
            </w:pPr>
            <w:r>
              <w:tab/>
            </w:r>
            <w:r w:rsidR="00A55460" w:rsidRPr="00450E35">
              <w:t>Konzept der Erhaltung</w:t>
            </w:r>
          </w:p>
        </w:tc>
      </w:tr>
      <w:tr w:rsidR="009674FB" w:rsidRPr="00450E35" w:rsidTr="005661E7">
        <w:tc>
          <w:tcPr>
            <w:tcW w:w="2974" w:type="dxa"/>
            <w:shd w:val="clear" w:color="auto" w:fill="auto"/>
          </w:tcPr>
          <w:p w:rsidR="009674FB" w:rsidRPr="00450E35" w:rsidRDefault="00A55460" w:rsidP="00450E35">
            <w:pPr>
              <w:pStyle w:val="DESY-Tabelle-Content"/>
            </w:pPr>
            <w:r w:rsidRPr="00450E35">
              <w:t>Kompetenzen/ Niveaustufen</w:t>
            </w:r>
          </w:p>
        </w:tc>
        <w:tc>
          <w:tcPr>
            <w:tcW w:w="4960" w:type="dxa"/>
            <w:shd w:val="clear" w:color="auto" w:fill="auto"/>
          </w:tcPr>
          <w:p w:rsidR="009674FB" w:rsidRPr="00450E35" w:rsidRDefault="00A55460" w:rsidP="00450E35">
            <w:pPr>
              <w:pStyle w:val="DESY-Tabelle-Content"/>
            </w:pPr>
            <w:r w:rsidRPr="00450E35">
              <w:t xml:space="preserve">2.1    </w:t>
            </w:r>
            <w:r w:rsidR="00450E35">
              <w:tab/>
            </w:r>
            <w:r w:rsidRPr="00450E35">
              <w:t xml:space="preserve">Dinge/Lebewesen beeinflussen sich </w:t>
            </w:r>
          </w:p>
          <w:p w:rsidR="009674FB" w:rsidRPr="00450E35" w:rsidRDefault="00A55460" w:rsidP="00450E35">
            <w:pPr>
              <w:pStyle w:val="DESY-Tabelle-Content"/>
            </w:pPr>
            <w:r w:rsidRPr="00450E35">
              <w:t xml:space="preserve">         </w:t>
            </w:r>
            <w:r w:rsidR="00450E35">
              <w:tab/>
            </w:r>
            <w:r w:rsidRPr="00450E35">
              <w:t>gegenseitig</w:t>
            </w:r>
          </w:p>
          <w:p w:rsidR="009674FB" w:rsidRPr="00450E35" w:rsidRDefault="00450E35" w:rsidP="00450E35">
            <w:pPr>
              <w:pStyle w:val="DESY-Tabelle-Content"/>
            </w:pPr>
            <w:r>
              <w:t>2.2.1</w:t>
            </w:r>
            <w:r>
              <w:tab/>
            </w:r>
            <w:r w:rsidR="00A55460" w:rsidRPr="00450E35">
              <w:t>Beobachten</w:t>
            </w:r>
          </w:p>
          <w:p w:rsidR="009674FB" w:rsidRPr="00450E35" w:rsidRDefault="00A55460" w:rsidP="00450E35">
            <w:pPr>
              <w:pStyle w:val="DESY-Tabelle-Content"/>
            </w:pPr>
            <w:r w:rsidRPr="00450E35">
              <w:t xml:space="preserve">2.2.2 </w:t>
            </w:r>
            <w:r w:rsidR="00450E35">
              <w:tab/>
            </w:r>
            <w:r w:rsidRPr="00450E35">
              <w:t>Auswertung und Reflexion</w:t>
            </w:r>
          </w:p>
          <w:p w:rsidR="009674FB" w:rsidRPr="00450E35" w:rsidRDefault="00A55460" w:rsidP="00450E35">
            <w:pPr>
              <w:pStyle w:val="DESY-Tabelle-Content"/>
            </w:pPr>
            <w:r w:rsidRPr="00450E35">
              <w:t xml:space="preserve">2.2.4 </w:t>
            </w:r>
            <w:r w:rsidR="00450E35">
              <w:tab/>
            </w:r>
            <w:r w:rsidRPr="00450E35">
              <w:t>Messwerte erfassen</w:t>
            </w:r>
          </w:p>
          <w:p w:rsidR="009674FB" w:rsidRPr="00450E35" w:rsidRDefault="00A55460" w:rsidP="00450E35">
            <w:pPr>
              <w:pStyle w:val="DESY-Tabelle-Content"/>
            </w:pPr>
            <w:r w:rsidRPr="00450E35">
              <w:t xml:space="preserve">2.3.2 </w:t>
            </w:r>
            <w:r w:rsidR="00450E35">
              <w:tab/>
            </w:r>
            <w:r w:rsidRPr="00450E35">
              <w:t>Dokumentieren</w:t>
            </w:r>
          </w:p>
        </w:tc>
        <w:tc>
          <w:tcPr>
            <w:tcW w:w="571" w:type="dxa"/>
            <w:shd w:val="clear" w:color="auto" w:fill="auto"/>
          </w:tcPr>
          <w:p w:rsidR="009674FB" w:rsidRPr="00450E35" w:rsidRDefault="00A55460" w:rsidP="00450E35">
            <w:pPr>
              <w:pStyle w:val="DESY-Tabelle-Content"/>
            </w:pPr>
            <w:r w:rsidRPr="00450E35">
              <w:t>C</w:t>
            </w:r>
          </w:p>
          <w:p w:rsidR="009674FB" w:rsidRPr="00450E35" w:rsidRDefault="009674FB" w:rsidP="00450E35">
            <w:pPr>
              <w:pStyle w:val="DESY-Tabelle-Content"/>
            </w:pPr>
          </w:p>
          <w:p w:rsidR="009674FB" w:rsidRPr="00450E35" w:rsidRDefault="00A55460" w:rsidP="00450E35">
            <w:pPr>
              <w:pStyle w:val="DESY-Tabelle-Content"/>
            </w:pPr>
            <w:r w:rsidRPr="00450E35">
              <w:t>C</w:t>
            </w:r>
          </w:p>
          <w:p w:rsidR="009674FB" w:rsidRPr="00450E35" w:rsidRDefault="00A55460" w:rsidP="00450E35">
            <w:pPr>
              <w:pStyle w:val="DESY-Tabelle-Content"/>
            </w:pPr>
            <w:r w:rsidRPr="00450E35">
              <w:t>C</w:t>
            </w:r>
          </w:p>
          <w:p w:rsidR="009674FB" w:rsidRPr="00450E35" w:rsidRDefault="00A55460" w:rsidP="00450E35">
            <w:pPr>
              <w:pStyle w:val="DESY-Tabelle-Content"/>
            </w:pPr>
            <w:r w:rsidRPr="00450E35">
              <w:t>C,</w:t>
            </w:r>
            <w:r w:rsidR="00450E35">
              <w:t xml:space="preserve"> </w:t>
            </w:r>
            <w:r w:rsidRPr="00450E35">
              <w:t>D</w:t>
            </w:r>
          </w:p>
          <w:p w:rsidR="009674FB" w:rsidRPr="00450E35" w:rsidRDefault="00A55460" w:rsidP="00450E35">
            <w:pPr>
              <w:pStyle w:val="DESY-Tabelle-Content"/>
            </w:pPr>
            <w:r w:rsidRPr="00450E35">
              <w:t>C</w:t>
            </w:r>
          </w:p>
        </w:tc>
      </w:tr>
      <w:tr w:rsidR="009674FB" w:rsidRPr="00450E35" w:rsidTr="005661E7">
        <w:tc>
          <w:tcPr>
            <w:tcW w:w="2974" w:type="dxa"/>
            <w:tcBorders>
              <w:bottom w:val="single" w:sz="18" w:space="0" w:color="F18F1F"/>
            </w:tcBorders>
            <w:shd w:val="clear" w:color="auto" w:fill="D4EDFC"/>
          </w:tcPr>
          <w:p w:rsidR="009674FB" w:rsidRPr="00450E35" w:rsidRDefault="00A55460" w:rsidP="00450E35">
            <w:pPr>
              <w:pStyle w:val="DESY-Tabelle-Content"/>
            </w:pPr>
            <w:r w:rsidRPr="00450E35">
              <w:t>Hinweis zum Versuch</w:t>
            </w:r>
          </w:p>
        </w:tc>
        <w:tc>
          <w:tcPr>
            <w:tcW w:w="5531" w:type="dxa"/>
            <w:gridSpan w:val="2"/>
            <w:tcBorders>
              <w:bottom w:val="single" w:sz="18" w:space="0" w:color="F18F1F"/>
            </w:tcBorders>
            <w:shd w:val="clear" w:color="auto" w:fill="D4EDFC"/>
          </w:tcPr>
          <w:p w:rsidR="009674FB" w:rsidRPr="00450E35" w:rsidRDefault="00A55460" w:rsidP="00450E35">
            <w:pPr>
              <w:pStyle w:val="DESY-Tabelle-Content"/>
            </w:pPr>
            <w:r w:rsidRPr="00450E35">
              <w:t>Demonstrationsversuch</w:t>
            </w:r>
          </w:p>
        </w:tc>
      </w:tr>
    </w:tbl>
    <w:p w:rsidR="00450E35" w:rsidRDefault="00450E35" w:rsidP="00450E35">
      <w:pPr>
        <w:pStyle w:val="berschrift1"/>
      </w:pPr>
      <w:r>
        <w:t>Vorkenntnisse</w:t>
      </w:r>
    </w:p>
    <w:p w:rsidR="0041195E" w:rsidRPr="00450E35" w:rsidRDefault="00A55460" w:rsidP="00450E35">
      <w:pPr>
        <w:pStyle w:val="Listenabsatz"/>
        <w:numPr>
          <w:ilvl w:val="0"/>
          <w:numId w:val="13"/>
        </w:numPr>
        <w:ind w:left="397" w:hanging="397"/>
        <w:rPr>
          <w:rFonts w:asciiTheme="minorHAnsi" w:hAnsiTheme="minorHAnsi"/>
        </w:rPr>
      </w:pPr>
      <w:r w:rsidRPr="00450E35">
        <w:rPr>
          <w:rFonts w:asciiTheme="minorHAnsi" w:hAnsiTheme="minorHAnsi"/>
        </w:rPr>
        <w:t>Arten der Wärmeübertragung und Wärmedämmung</w:t>
      </w:r>
      <w:r w:rsidR="00795F50">
        <w:rPr>
          <w:rFonts w:asciiTheme="minorHAnsi" w:hAnsiTheme="minorHAnsi"/>
        </w:rPr>
        <w:t>,</w:t>
      </w:r>
      <w:r w:rsidRPr="00450E35">
        <w:rPr>
          <w:rFonts w:asciiTheme="minorHAnsi" w:hAnsiTheme="minorHAnsi"/>
        </w:rPr>
        <w:t xml:space="preserve"> </w:t>
      </w:r>
      <w:r w:rsidR="0041195E" w:rsidRPr="00450E35">
        <w:rPr>
          <w:rFonts w:asciiTheme="minorHAnsi" w:hAnsiTheme="minorHAnsi"/>
        </w:rPr>
        <w:t xml:space="preserve">  </w:t>
      </w:r>
    </w:p>
    <w:p w:rsidR="00450E35" w:rsidRDefault="00A55460" w:rsidP="00450E35">
      <w:pPr>
        <w:pStyle w:val="Listenabsatz"/>
        <w:numPr>
          <w:ilvl w:val="0"/>
          <w:numId w:val="13"/>
        </w:numPr>
        <w:ind w:left="397" w:hanging="397"/>
        <w:rPr>
          <w:rFonts w:asciiTheme="minorHAnsi" w:hAnsiTheme="minorHAnsi"/>
        </w:rPr>
      </w:pPr>
      <w:r w:rsidRPr="00450E35">
        <w:rPr>
          <w:rFonts w:asciiTheme="minorHAnsi" w:hAnsiTheme="minorHAnsi"/>
        </w:rPr>
        <w:t>(Wär</w:t>
      </w:r>
      <w:r w:rsidR="0027288F" w:rsidRPr="00450E35">
        <w:rPr>
          <w:rFonts w:asciiTheme="minorHAnsi" w:hAnsiTheme="minorHAnsi"/>
        </w:rPr>
        <w:t>meisolation) beschreiben können</w:t>
      </w:r>
      <w:r w:rsidR="00795F50">
        <w:rPr>
          <w:rFonts w:asciiTheme="minorHAnsi" w:hAnsiTheme="minorHAnsi"/>
        </w:rPr>
        <w:t>,</w:t>
      </w:r>
    </w:p>
    <w:p w:rsidR="009674FB" w:rsidRPr="00450E35" w:rsidRDefault="00A55460" w:rsidP="00450E35">
      <w:pPr>
        <w:pStyle w:val="Listenabsatz"/>
        <w:numPr>
          <w:ilvl w:val="0"/>
          <w:numId w:val="13"/>
        </w:numPr>
        <w:ind w:left="397" w:hanging="397"/>
        <w:rPr>
          <w:rFonts w:asciiTheme="minorHAnsi" w:hAnsiTheme="minorHAnsi"/>
        </w:rPr>
      </w:pPr>
      <w:r w:rsidRPr="00450E35">
        <w:rPr>
          <w:rFonts w:asciiTheme="minorHAnsi" w:hAnsiTheme="minorHAnsi"/>
        </w:rPr>
        <w:t>Thermometer und Stoppuhr handhaben können</w:t>
      </w:r>
    </w:p>
    <w:p w:rsidR="009674FB" w:rsidRDefault="00450E35" w:rsidP="00450E35">
      <w:pPr>
        <w:pStyle w:val="berschrift1"/>
        <w:rPr>
          <w:rFonts w:asciiTheme="minorHAnsi" w:hAnsiTheme="minorHAnsi"/>
        </w:rPr>
      </w:pPr>
      <w:r w:rsidRPr="00450E35">
        <w:t>Fachbegriffe</w:t>
      </w:r>
    </w:p>
    <w:p w:rsidR="00450E35" w:rsidRPr="00450E35" w:rsidRDefault="00450E35" w:rsidP="00450E35">
      <w:pPr>
        <w:pStyle w:val="berschrift2"/>
      </w:pPr>
      <w:r>
        <w:t>Wärmedämmung</w:t>
      </w:r>
    </w:p>
    <w:p w:rsidR="009674FB" w:rsidRDefault="00A55460" w:rsidP="00450E35">
      <w:pPr>
        <w:pStyle w:val="DESY-Flietext"/>
      </w:pPr>
      <w:r>
        <w:t xml:space="preserve">Als Wärmedämmung (Wärmeisolation) werden Maßnahmen bezeichnet, die die Ausbreitung </w:t>
      </w:r>
      <w:r w:rsidRPr="00450E35">
        <w:t>von</w:t>
      </w:r>
      <w:r>
        <w:t xml:space="preserve"> Wärme (thermische Energie) reduzieren. Bei Lebewesen entwickelte sich Wärmedämmung im Laufe der Evolution.</w:t>
      </w:r>
    </w:p>
    <w:p w:rsidR="00450E35" w:rsidRPr="00450E35" w:rsidRDefault="00450E35" w:rsidP="00450E35">
      <w:pPr>
        <w:pStyle w:val="berschrift2"/>
        <w:rPr>
          <w:rFonts w:asciiTheme="minorHAnsi" w:hAnsiTheme="minorHAnsi"/>
        </w:rPr>
      </w:pPr>
      <w:r w:rsidRPr="00450E35">
        <w:t>Daune</w:t>
      </w:r>
    </w:p>
    <w:p w:rsidR="00EA6BED" w:rsidRPr="00450E35" w:rsidRDefault="00A55460" w:rsidP="00450E35">
      <w:pPr>
        <w:pStyle w:val="DESY-Flietext"/>
      </w:pPr>
      <w:r>
        <w:t>Eine Daune ist eine Feder mit kurzem Kiel und langen, weichen, strahlenförmig angeordneten Federästen. Die Federäste haben keine Hakenstrahlen. Sie sind durch die Bewegung der Vögel elektrisch geladen und stoßen sich voneinander ab. Deshalb können Daunen viel Luft einschließen. Da Luft ein schlechter Wärmeleiter ist, verhindert eine Daunenschicht die Übertragung von Wärme (thermische Energie).</w:t>
      </w:r>
    </w:p>
    <w:p w:rsidR="002D5BF8" w:rsidRPr="00450E35" w:rsidRDefault="002D5BF8" w:rsidP="00450E35">
      <w:pPr>
        <w:pStyle w:val="berschrift1"/>
      </w:pPr>
      <w:r w:rsidRPr="00450E35">
        <w:t>Hintergrundwissen für die Lehrkräfte</w:t>
      </w:r>
    </w:p>
    <w:p w:rsidR="002D5BF8" w:rsidRDefault="002D5BF8" w:rsidP="00450E35">
      <w:pPr>
        <w:pStyle w:val="DESY-Flietext"/>
      </w:pPr>
      <w:r>
        <w:t xml:space="preserve">Jeder Körper gibt an </w:t>
      </w:r>
      <w:r w:rsidRPr="00450E35">
        <w:t>die</w:t>
      </w:r>
      <w:r>
        <w:t xml:space="preserve"> Umgebung Wärme (thermische Energie) ab, wenn seine Temperatur höher als die Umgebungstemperatur ist. Wärmestrahlung, Wärmeleitung und Wärmeströmung sind Arten der Wärmeübertragung.</w:t>
      </w:r>
    </w:p>
    <w:p w:rsidR="00450E35" w:rsidRPr="00450E35" w:rsidRDefault="00450E35" w:rsidP="00450E35">
      <w:pPr>
        <w:pStyle w:val="berschrift2"/>
        <w:rPr>
          <w:rFonts w:asciiTheme="minorHAnsi" w:hAnsiTheme="minorHAnsi"/>
        </w:rPr>
      </w:pPr>
      <w:r w:rsidRPr="00450E35">
        <w:t>Wärmestrahlung</w:t>
      </w:r>
    </w:p>
    <w:p w:rsidR="002D5BF8" w:rsidRDefault="002D5BF8" w:rsidP="00450E35">
      <w:pPr>
        <w:pStyle w:val="DESY-Flietext"/>
      </w:pPr>
      <w:r>
        <w:t xml:space="preserve">Für die Übertragung von Wärme (thermische Energie) durch Strahlung ist keine Materie erforderlich. Da im Vakuum des Weltalls fast keine Teilchen enthalten sind, gelangt die Wärmeenergie der Sonne ausschließlich durch Strahlung zur Erde. Sie breitet sich im Vakuum mit Lichtgeschwindigkeit aus. Wärmestrahlung ist ein Teil der für Menschen nicht sichtbaren Strahlung der Sonne. Trifft Wärmestrahlung auf die </w:t>
      </w:r>
      <w:r>
        <w:lastRenderedPageBreak/>
        <w:t xml:space="preserve">Oberfläche eines Körpers, wird diese je nach Farbe und Beschaffenheit der Oberfläche reflektiert (zurückgeworfen), absorbiert (aufgenommen) oder durchdringt den Körper. Dunkle Oberflächen absorbieren Wärmestrahlung besser als </w:t>
      </w:r>
      <w:r w:rsidRPr="00450E35">
        <w:t>helle</w:t>
      </w:r>
      <w:r>
        <w:t xml:space="preserve"> Oberflächen. Helle Oberflächen reflektieren Wärmestrahlung stärker als dunkle Oberflächen.</w:t>
      </w:r>
    </w:p>
    <w:p w:rsidR="00450E35" w:rsidRPr="00450E35" w:rsidRDefault="00450E35" w:rsidP="00450E35">
      <w:pPr>
        <w:pStyle w:val="berschrift2"/>
        <w:rPr>
          <w:rFonts w:asciiTheme="minorHAnsi" w:hAnsiTheme="minorHAnsi"/>
        </w:rPr>
      </w:pPr>
      <w:r w:rsidRPr="00450E35">
        <w:t>Wärmeleitung</w:t>
      </w:r>
    </w:p>
    <w:p w:rsidR="002D5BF8" w:rsidRDefault="002D5BF8" w:rsidP="00450E35">
      <w:pPr>
        <w:pStyle w:val="DESY-Flietext"/>
      </w:pPr>
      <w:r>
        <w:t>Für die Übertragung von Wärme (thermische Energie) durch Wärmeleitung ist Materie erforderlich. Die Wärme (thermische Energie) wird dabei stets von einem Bereich mit höherer Temperatur zu einem Bereich mit niedrigerer Temperatur transportiert. Das erfolgt, indem die Teilchen des Stoffes ungeordnet aneinander stoßen und die Energie so weitergeben. Die Teilchen bleiben an ihrem Platz. Bei der Wärmeleitung wird nur Energie, aber es werden keine Teilchen transportiert.</w:t>
      </w:r>
    </w:p>
    <w:p w:rsidR="00450E35" w:rsidRPr="00450E35" w:rsidRDefault="00450E35" w:rsidP="00450E35">
      <w:pPr>
        <w:pStyle w:val="berschrift2"/>
        <w:rPr>
          <w:rFonts w:asciiTheme="minorHAnsi" w:hAnsiTheme="minorHAnsi"/>
        </w:rPr>
      </w:pPr>
      <w:r w:rsidRPr="00450E35">
        <w:t>Wärmeströmung</w:t>
      </w:r>
    </w:p>
    <w:p w:rsidR="002D5BF8" w:rsidRDefault="002D5BF8" w:rsidP="00450E35">
      <w:pPr>
        <w:pStyle w:val="DESY-Flietext"/>
      </w:pPr>
      <w:r>
        <w:t xml:space="preserve">Bei der Wärmeströmung wird die Wärme (thermische Energie) durch strömende Flüssigkeiten oder Gase übertragen. Dabei wird sowohl Energie als auch Materie transportiert. Auch hier erfolgt die Wärmeübertragung von einem Ort mit höherer Temperatur zu einem Ort mit niedrigerer Temperatur. </w:t>
      </w:r>
    </w:p>
    <w:p w:rsidR="00450E35" w:rsidRPr="00450E35" w:rsidRDefault="005D5F93" w:rsidP="00450E35">
      <w:pPr>
        <w:pStyle w:val="berschrift2"/>
        <w:rPr>
          <w:rFonts w:asciiTheme="minorHAnsi" w:hAnsiTheme="minorHAnsi"/>
        </w:rPr>
      </w:pPr>
      <w:r w:rsidRPr="00450E35">
        <w:t>Wärme</w:t>
      </w:r>
      <w:r w:rsidR="00450E35" w:rsidRPr="00450E35">
        <w:t>dämmstoff</w:t>
      </w:r>
    </w:p>
    <w:p w:rsidR="0041195E" w:rsidRPr="00E1429C" w:rsidRDefault="0041195E" w:rsidP="00450E35">
      <w:pPr>
        <w:pStyle w:val="DESY-Flietext"/>
        <w:rPr>
          <w:rFonts w:asciiTheme="minorHAnsi" w:hAnsiTheme="minorHAnsi"/>
        </w:rPr>
      </w:pPr>
      <w:r w:rsidRPr="00E1429C">
        <w:rPr>
          <w:rFonts w:asciiTheme="minorHAnsi" w:hAnsiTheme="minorHAnsi"/>
        </w:rPr>
        <w:t>J</w:t>
      </w:r>
      <w:r w:rsidR="005D5F93" w:rsidRPr="00E1429C">
        <w:t>ede</w:t>
      </w:r>
      <w:r w:rsidRPr="00E1429C">
        <w:t>r</w:t>
      </w:r>
      <w:r w:rsidR="005D5F93" w:rsidRPr="00E1429C">
        <w:t xml:space="preserve"> </w:t>
      </w:r>
      <w:r w:rsidRPr="00E1429C">
        <w:t>Stoff</w:t>
      </w:r>
      <w:r w:rsidR="005D5F93" w:rsidRPr="00E1429C">
        <w:t xml:space="preserve"> hat eine spezifische </w:t>
      </w:r>
      <w:hyperlink r:id="rId9" w:tooltip="Wärmeleitfähigkeit" w:history="1">
        <w:r w:rsidR="005D5F93" w:rsidRPr="00E1429C">
          <w:rPr>
            <w:rStyle w:val="Hyperlink"/>
            <w:color w:val="auto"/>
            <w:u w:val="none"/>
          </w:rPr>
          <w:t>Wärmeleitfähigkeit</w:t>
        </w:r>
      </w:hyperlink>
      <w:r w:rsidRPr="00E1429C">
        <w:t xml:space="preserve">. </w:t>
      </w:r>
      <w:r w:rsidR="00E1429C" w:rsidRPr="00E1429C">
        <w:t xml:space="preserve">Diese ist eine </w:t>
      </w:r>
      <w:hyperlink r:id="rId10" w:tooltip="Stoffeigenschaft" w:history="1">
        <w:r w:rsidR="00E1429C" w:rsidRPr="00E1429C">
          <w:rPr>
            <w:rStyle w:val="Hyperlink"/>
            <w:color w:val="auto"/>
            <w:u w:val="none"/>
          </w:rPr>
          <w:t>Stoffeigenschaft</w:t>
        </w:r>
      </w:hyperlink>
      <w:r w:rsidR="00E1429C">
        <w:t xml:space="preserve"> und</w:t>
      </w:r>
      <w:r w:rsidR="00E62ACA">
        <w:t xml:space="preserve"> gibt an, </w:t>
      </w:r>
      <w:r w:rsidR="00E1429C" w:rsidRPr="00E1429C">
        <w:t>wie gut ein Stoff Wärme (thermische Energie) leitet</w:t>
      </w:r>
      <w:r w:rsidR="00E1429C">
        <w:t>.</w:t>
      </w:r>
      <w:r w:rsidR="00E1429C" w:rsidRPr="00E1429C">
        <w:t xml:space="preserve"> </w:t>
      </w:r>
      <w:r w:rsidR="005D5F93" w:rsidRPr="00E1429C">
        <w:t xml:space="preserve">Ein </w:t>
      </w:r>
      <w:r w:rsidRPr="00E1429C">
        <w:t>Stoff</w:t>
      </w:r>
      <w:r w:rsidR="00945F28" w:rsidRPr="00E1429C">
        <w:t xml:space="preserve"> mit einer sehr geringen Wärmeleitfähigkeit ist als </w:t>
      </w:r>
      <w:r w:rsidR="005D5F93" w:rsidRPr="00E1429C">
        <w:t xml:space="preserve">Wärmedämmstoff </w:t>
      </w:r>
      <w:r w:rsidR="00945F28" w:rsidRPr="00E1429C">
        <w:t>geeignet</w:t>
      </w:r>
      <w:r w:rsidR="005D5F93" w:rsidRPr="00E1429C">
        <w:t>. Die dämmende Wirkung wird dabei durch viele kleine vom Wärmedämmstoff umschlossene Poren und Lufteinschlüsse hergestellt.</w:t>
      </w:r>
      <w:r w:rsidR="00945F28" w:rsidRPr="00E1429C">
        <w:t xml:space="preserve"> </w:t>
      </w:r>
      <w:r w:rsidR="00945F28" w:rsidRPr="00E1429C">
        <w:rPr>
          <w:rFonts w:asciiTheme="minorHAnsi" w:hAnsiTheme="minorHAnsi"/>
        </w:rPr>
        <w:t xml:space="preserve">Luftbewegungen und </w:t>
      </w:r>
      <w:hyperlink r:id="rId11" w:tooltip="Feuchtigkeit" w:history="1">
        <w:r w:rsidR="00945F28" w:rsidRPr="00E1429C">
          <w:rPr>
            <w:rStyle w:val="Hyperlink"/>
            <w:rFonts w:asciiTheme="minorHAnsi" w:hAnsiTheme="minorHAnsi"/>
            <w:color w:val="auto"/>
            <w:u w:val="none"/>
          </w:rPr>
          <w:t>Feuchtigkeit</w:t>
        </w:r>
      </w:hyperlink>
      <w:r w:rsidR="00945F28" w:rsidRPr="00E1429C">
        <w:rPr>
          <w:rFonts w:asciiTheme="minorHAnsi" w:hAnsiTheme="minorHAnsi"/>
        </w:rPr>
        <w:t xml:space="preserve"> vermindern die Wirkung eines Wärmedämmstoffes.</w:t>
      </w:r>
    </w:p>
    <w:p w:rsidR="00607D82" w:rsidRPr="005661E7" w:rsidRDefault="00607D82" w:rsidP="00607D82">
      <w:pPr>
        <w:pStyle w:val="berschrift1"/>
        <w:rPr>
          <w:rFonts w:asciiTheme="minorHAnsi" w:hAnsiTheme="minorHAnsi"/>
        </w:rPr>
      </w:pPr>
      <w:r w:rsidRPr="005661E7">
        <w:rPr>
          <w:rFonts w:asciiTheme="minorHAnsi" w:hAnsiTheme="minorHAnsi"/>
        </w:rPr>
        <w:t xml:space="preserve">Materialien </w:t>
      </w:r>
      <w:r w:rsidR="00795F50">
        <w:rPr>
          <w:rFonts w:asciiTheme="minorHAnsi" w:hAnsiTheme="minorHAnsi"/>
        </w:rPr>
        <w:t>FÜR DEN DEMONSTRATIONSVERSUCH</w:t>
      </w:r>
    </w:p>
    <w:p w:rsidR="00607D82" w:rsidRPr="00607D82" w:rsidRDefault="00607D82" w:rsidP="00607D82">
      <w:pPr>
        <w:pStyle w:val="Listenabsatz"/>
        <w:numPr>
          <w:ilvl w:val="0"/>
          <w:numId w:val="19"/>
        </w:numPr>
        <w:ind w:left="397" w:hanging="397"/>
      </w:pPr>
      <w:r w:rsidRPr="00607D82">
        <w:t>Daunen (entnommen aus einem Daunenkissen)</w:t>
      </w:r>
    </w:p>
    <w:p w:rsidR="00607D82" w:rsidRPr="00607D82" w:rsidRDefault="00607D82" w:rsidP="00607D82">
      <w:pPr>
        <w:pStyle w:val="Listenabsatz"/>
        <w:numPr>
          <w:ilvl w:val="0"/>
          <w:numId w:val="19"/>
        </w:numPr>
        <w:ind w:left="397" w:hanging="397"/>
      </w:pPr>
      <w:r w:rsidRPr="00607D82">
        <w:t>3 gleiche große Glasgefäße (große Reagenzgläser, Flaschen,...)</w:t>
      </w:r>
    </w:p>
    <w:p w:rsidR="00607D82" w:rsidRPr="00607D82" w:rsidRDefault="00607D82" w:rsidP="00607D82">
      <w:pPr>
        <w:pStyle w:val="Listenabsatz"/>
        <w:numPr>
          <w:ilvl w:val="0"/>
          <w:numId w:val="19"/>
        </w:numPr>
        <w:ind w:left="397" w:hanging="397"/>
      </w:pPr>
      <w:r w:rsidRPr="00607D82">
        <w:t>4 Thermometer</w:t>
      </w:r>
    </w:p>
    <w:p w:rsidR="00607D82" w:rsidRPr="00607D82" w:rsidRDefault="00607D82" w:rsidP="00607D82">
      <w:pPr>
        <w:pStyle w:val="Listenabsatz"/>
        <w:numPr>
          <w:ilvl w:val="0"/>
          <w:numId w:val="19"/>
        </w:numPr>
        <w:ind w:left="397" w:hanging="397"/>
      </w:pPr>
      <w:r w:rsidRPr="00607D82">
        <w:t>3 Plastiktüten</w:t>
      </w:r>
    </w:p>
    <w:p w:rsidR="00607D82" w:rsidRPr="00607D82" w:rsidRDefault="00607D82" w:rsidP="00607D82">
      <w:pPr>
        <w:pStyle w:val="Listenabsatz"/>
        <w:numPr>
          <w:ilvl w:val="0"/>
          <w:numId w:val="19"/>
        </w:numPr>
        <w:ind w:left="397" w:hanging="397"/>
      </w:pPr>
      <w:r w:rsidRPr="00607D82">
        <w:t>Paketklebeband</w:t>
      </w:r>
    </w:p>
    <w:p w:rsidR="00607D82" w:rsidRPr="00607D82" w:rsidRDefault="00607D82" w:rsidP="00607D82">
      <w:pPr>
        <w:pStyle w:val="Listenabsatz"/>
        <w:numPr>
          <w:ilvl w:val="0"/>
          <w:numId w:val="19"/>
        </w:numPr>
        <w:ind w:left="397" w:hanging="397"/>
      </w:pPr>
      <w:r w:rsidRPr="00607D82">
        <w:t>heißes Wasser</w:t>
      </w:r>
    </w:p>
    <w:p w:rsidR="00607D82" w:rsidRPr="00607D82" w:rsidRDefault="00607D82" w:rsidP="00607D82">
      <w:pPr>
        <w:pStyle w:val="Listenabsatz"/>
        <w:numPr>
          <w:ilvl w:val="0"/>
          <w:numId w:val="19"/>
        </w:numPr>
        <w:ind w:left="397" w:hanging="397"/>
      </w:pPr>
      <w:r w:rsidRPr="00607D82">
        <w:t>großer Becher zum Einfüllen des heißen Wassers</w:t>
      </w:r>
    </w:p>
    <w:p w:rsidR="00607D82" w:rsidRPr="00607D82" w:rsidRDefault="00607D82" w:rsidP="00607D82">
      <w:pPr>
        <w:pStyle w:val="Listenabsatz"/>
        <w:numPr>
          <w:ilvl w:val="0"/>
          <w:numId w:val="19"/>
        </w:numPr>
        <w:ind w:left="397" w:hanging="397"/>
      </w:pPr>
      <w:r w:rsidRPr="00607D82">
        <w:t>Stoppuhr</w:t>
      </w:r>
    </w:p>
    <w:p w:rsidR="00607D82" w:rsidRPr="00607D82" w:rsidRDefault="00607D82" w:rsidP="00607D82">
      <w:pPr>
        <w:pStyle w:val="Listenabsatz"/>
        <w:numPr>
          <w:ilvl w:val="0"/>
          <w:numId w:val="19"/>
        </w:numPr>
        <w:ind w:left="397" w:hanging="397"/>
      </w:pPr>
      <w:r>
        <w:t>Feinwaage</w:t>
      </w:r>
    </w:p>
    <w:p w:rsidR="009674FB" w:rsidRPr="005661E7" w:rsidRDefault="00450E35" w:rsidP="00450E35">
      <w:pPr>
        <w:pStyle w:val="berschrift1"/>
        <w:rPr>
          <w:rFonts w:asciiTheme="minorHAnsi" w:hAnsiTheme="minorHAnsi"/>
        </w:rPr>
      </w:pPr>
      <w:r w:rsidRPr="005661E7">
        <w:rPr>
          <w:rFonts w:asciiTheme="minorHAnsi" w:hAnsiTheme="minorHAnsi"/>
        </w:rPr>
        <w:t>Hinweise zur Durchführung</w:t>
      </w:r>
    </w:p>
    <w:p w:rsidR="009674FB" w:rsidRDefault="00A55460" w:rsidP="00607D82">
      <w:pPr>
        <w:pStyle w:val="DESY-Flietext"/>
        <w:keepNext w:val="0"/>
        <w:numPr>
          <w:ilvl w:val="0"/>
          <w:numId w:val="20"/>
        </w:numPr>
        <w:ind w:left="397" w:hanging="397"/>
      </w:pPr>
      <w:r>
        <w:t xml:space="preserve">Vögel können ihre Körpertemperatur </w:t>
      </w:r>
      <w:r w:rsidRPr="00450E35">
        <w:t>konstant</w:t>
      </w:r>
      <w:r>
        <w:t xml:space="preserve"> halten, weil Daunen und Deckfedern eine nicht zirkulierende Luftschicht um den Körper schaffen. Mit dem Versuch soll nachgewiesen werden, dass weniger die Daunen selbst, sondern die Luft zwischen den Daunen für die Isolation verantwortlich ist.</w:t>
      </w:r>
    </w:p>
    <w:p w:rsidR="00FF5E51" w:rsidRDefault="00FF5E51" w:rsidP="00607D82">
      <w:pPr>
        <w:pStyle w:val="Listenabsatz"/>
        <w:numPr>
          <w:ilvl w:val="0"/>
          <w:numId w:val="20"/>
        </w:numPr>
        <w:ind w:left="397" w:hanging="397"/>
        <w:rPr>
          <w:rFonts w:asciiTheme="minorHAnsi" w:hAnsiTheme="minorHAnsi"/>
        </w:rPr>
      </w:pPr>
      <w:r>
        <w:rPr>
          <w:rFonts w:asciiTheme="minorHAnsi" w:hAnsiTheme="minorHAnsi"/>
        </w:rPr>
        <w:lastRenderedPageBreak/>
        <w:t>Für das Befüllen von zwei Tüten mit der gleichen Menge Federn</w:t>
      </w:r>
      <w:r w:rsidR="00A55460">
        <w:rPr>
          <w:rFonts w:asciiTheme="minorHAnsi" w:hAnsiTheme="minorHAnsi"/>
        </w:rPr>
        <w:t xml:space="preserve"> </w:t>
      </w:r>
      <w:r>
        <w:rPr>
          <w:rFonts w:asciiTheme="minorHAnsi" w:hAnsiTheme="minorHAnsi"/>
        </w:rPr>
        <w:t>ist eine Waage mit einer Messgenauigkeit</w:t>
      </w:r>
      <w:r w:rsidR="00ED11B5">
        <w:rPr>
          <w:rFonts w:asciiTheme="minorHAnsi" w:hAnsiTheme="minorHAnsi"/>
        </w:rPr>
        <w:t xml:space="preserve"> </w:t>
      </w:r>
      <w:r>
        <w:rPr>
          <w:rFonts w:asciiTheme="minorHAnsi" w:hAnsiTheme="minorHAnsi"/>
        </w:rPr>
        <w:t>in Gramm, besser in Zehntelgramm nötig, da die Masse der Daunen gering ist.</w:t>
      </w:r>
    </w:p>
    <w:p w:rsidR="009674FB" w:rsidRDefault="00ED11B5" w:rsidP="00607D82">
      <w:pPr>
        <w:pStyle w:val="Listenabsatz"/>
        <w:numPr>
          <w:ilvl w:val="0"/>
          <w:numId w:val="20"/>
        </w:numPr>
        <w:ind w:left="397" w:hanging="397"/>
        <w:rPr>
          <w:rFonts w:asciiTheme="minorHAnsi" w:hAnsiTheme="minorHAnsi"/>
        </w:rPr>
      </w:pPr>
      <w:r>
        <w:rPr>
          <w:rFonts w:asciiTheme="minorHAnsi" w:hAnsiTheme="minorHAnsi"/>
        </w:rPr>
        <w:t>Eine</w:t>
      </w:r>
      <w:r w:rsidR="00A55460">
        <w:rPr>
          <w:rFonts w:asciiTheme="minorHAnsi" w:hAnsiTheme="minorHAnsi"/>
        </w:rPr>
        <w:t xml:space="preserve"> Tüte </w:t>
      </w:r>
      <w:r>
        <w:rPr>
          <w:rFonts w:asciiTheme="minorHAnsi" w:hAnsiTheme="minorHAnsi"/>
        </w:rPr>
        <w:t xml:space="preserve">wird </w:t>
      </w:r>
      <w:r w:rsidR="00A55460">
        <w:rPr>
          <w:rFonts w:asciiTheme="minorHAnsi" w:hAnsiTheme="minorHAnsi"/>
        </w:rPr>
        <w:t xml:space="preserve">offen in einen Becher gesteckt und mit Daunen befüllt. Dann wird die Masse des Bechers mit der Daunentüte bestimmt. </w:t>
      </w:r>
    </w:p>
    <w:p w:rsidR="009674FB" w:rsidRDefault="00A55460" w:rsidP="00607D82">
      <w:pPr>
        <w:pStyle w:val="Listenabsatz"/>
        <w:numPr>
          <w:ilvl w:val="0"/>
          <w:numId w:val="20"/>
        </w:numPr>
        <w:ind w:left="397" w:hanging="397"/>
        <w:rPr>
          <w:rFonts w:asciiTheme="minorHAnsi" w:hAnsiTheme="minorHAnsi"/>
        </w:rPr>
      </w:pPr>
      <w:r>
        <w:rPr>
          <w:rFonts w:asciiTheme="minorHAnsi" w:hAnsiTheme="minorHAnsi"/>
        </w:rPr>
        <w:t xml:space="preserve">Die zweite Tüte wird auf die gleiche Weise befüllt, bis die gleiche Masse erreicht ist. </w:t>
      </w:r>
    </w:p>
    <w:p w:rsidR="009674FB" w:rsidRDefault="003B671C" w:rsidP="00607D82">
      <w:pPr>
        <w:pStyle w:val="Listenabsatz"/>
        <w:numPr>
          <w:ilvl w:val="0"/>
          <w:numId w:val="20"/>
        </w:numPr>
        <w:ind w:left="397" w:hanging="397"/>
        <w:rPr>
          <w:rFonts w:asciiTheme="minorHAnsi" w:hAnsiTheme="minorHAnsi"/>
        </w:rPr>
      </w:pPr>
      <w:r>
        <w:rPr>
          <w:rFonts w:asciiTheme="minorHAnsi" w:hAnsiTheme="minorHAnsi"/>
          <w:noProof/>
          <w:lang w:eastAsia="de-DE"/>
        </w:rPr>
        <w:drawing>
          <wp:anchor distT="0" distB="0" distL="114300" distR="114300" simplePos="0" relativeHeight="251681792" behindDoc="0" locked="0" layoutInCell="1" allowOverlap="1">
            <wp:simplePos x="0" y="0"/>
            <wp:positionH relativeFrom="column">
              <wp:posOffset>2641056</wp:posOffset>
            </wp:positionH>
            <wp:positionV relativeFrom="paragraph">
              <wp:posOffset>46264</wp:posOffset>
            </wp:positionV>
            <wp:extent cx="2831465" cy="2230755"/>
            <wp:effectExtent l="0" t="0" r="698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ärmedämmung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1465" cy="2230755"/>
                    </a:xfrm>
                    <a:prstGeom prst="rect">
                      <a:avLst/>
                    </a:prstGeom>
                  </pic:spPr>
                </pic:pic>
              </a:graphicData>
            </a:graphic>
            <wp14:sizeRelH relativeFrom="page">
              <wp14:pctWidth>0</wp14:pctWidth>
            </wp14:sizeRelH>
            <wp14:sizeRelV relativeFrom="page">
              <wp14:pctHeight>0</wp14:pctHeight>
            </wp14:sizeRelV>
          </wp:anchor>
        </w:drawing>
      </w:r>
      <w:r w:rsidR="00A55460">
        <w:rPr>
          <w:rFonts w:asciiTheme="minorHAnsi" w:hAnsiTheme="minorHAnsi"/>
        </w:rPr>
        <w:t xml:space="preserve">Eine der beiden Tüten wird mit Paketklebeband so verschlossen, dass die Daunen locker in der Tüte liegen. </w:t>
      </w:r>
    </w:p>
    <w:p w:rsidR="009674FB" w:rsidRDefault="00A55460" w:rsidP="00607D82">
      <w:pPr>
        <w:pStyle w:val="Listenabsatz"/>
        <w:numPr>
          <w:ilvl w:val="0"/>
          <w:numId w:val="20"/>
        </w:numPr>
        <w:ind w:left="397" w:hanging="397"/>
        <w:rPr>
          <w:rFonts w:asciiTheme="minorHAnsi" w:hAnsiTheme="minorHAnsi"/>
        </w:rPr>
      </w:pPr>
      <w:r>
        <w:rPr>
          <w:rFonts w:asciiTheme="minorHAnsi" w:hAnsiTheme="minorHAnsi"/>
        </w:rPr>
        <w:t xml:space="preserve">Aus der zweiten Tüte wird mithilfe von Büchern möglichst viel Luft gedrückt und die Tüte dann mit Klebeband fest verschlossen, so dass die Daunen stark zusammengepresst sind. </w:t>
      </w:r>
    </w:p>
    <w:p w:rsidR="009674FB" w:rsidRDefault="00A55460" w:rsidP="00607D82">
      <w:pPr>
        <w:pStyle w:val="Listenabsatz"/>
        <w:numPr>
          <w:ilvl w:val="0"/>
          <w:numId w:val="20"/>
        </w:numPr>
        <w:ind w:left="397" w:hanging="397"/>
        <w:rPr>
          <w:rFonts w:asciiTheme="minorHAnsi" w:hAnsiTheme="minorHAnsi"/>
        </w:rPr>
      </w:pPr>
      <w:r>
        <w:rPr>
          <w:rFonts w:asciiTheme="minorHAnsi" w:hAnsiTheme="minorHAnsi"/>
        </w:rPr>
        <w:t>Das Zukleben der Tüten verhindert das Eindringen von Wasser beim Füllen der Gläser.</w:t>
      </w:r>
    </w:p>
    <w:p w:rsidR="009674FB" w:rsidRDefault="00A55460" w:rsidP="00607D82">
      <w:pPr>
        <w:pStyle w:val="Listenabsatz"/>
        <w:numPr>
          <w:ilvl w:val="0"/>
          <w:numId w:val="20"/>
        </w:numPr>
        <w:ind w:left="397" w:hanging="397"/>
        <w:rPr>
          <w:rFonts w:asciiTheme="minorHAnsi" w:hAnsiTheme="minorHAnsi"/>
        </w:rPr>
      </w:pPr>
      <w:r>
        <w:rPr>
          <w:rFonts w:asciiTheme="minorHAnsi" w:hAnsiTheme="minorHAnsi"/>
        </w:rPr>
        <w:t>Zwei der gleich großen Gefäße werden mit den Daunentüten umhüllt. Die Tüten werden mit Klebeband fixiert.</w:t>
      </w:r>
    </w:p>
    <w:p w:rsidR="009674FB" w:rsidRDefault="00A55460" w:rsidP="00607D82">
      <w:pPr>
        <w:pStyle w:val="Listenabsatz"/>
        <w:numPr>
          <w:ilvl w:val="0"/>
          <w:numId w:val="20"/>
        </w:numPr>
        <w:ind w:left="397" w:hanging="397"/>
        <w:rPr>
          <w:rFonts w:asciiTheme="minorHAnsi" w:hAnsiTheme="minorHAnsi"/>
        </w:rPr>
      </w:pPr>
      <w:r>
        <w:rPr>
          <w:rFonts w:asciiTheme="minorHAnsi" w:hAnsiTheme="minorHAnsi"/>
        </w:rPr>
        <w:t>Das dritte Gefäß wird nur mit einer Plastiktüte</w:t>
      </w:r>
      <w:r w:rsidR="00ED11B5">
        <w:rPr>
          <w:rFonts w:asciiTheme="minorHAnsi" w:hAnsiTheme="minorHAnsi"/>
        </w:rPr>
        <w:t xml:space="preserve"> (ohne Federn)</w:t>
      </w:r>
      <w:r>
        <w:rPr>
          <w:rFonts w:asciiTheme="minorHAnsi" w:hAnsiTheme="minorHAnsi"/>
        </w:rPr>
        <w:t xml:space="preserve"> fest umhüllt, die ebenfalls fixiert wird.</w:t>
      </w:r>
    </w:p>
    <w:p w:rsidR="009674FB" w:rsidRDefault="003B671C" w:rsidP="00607D82">
      <w:pPr>
        <w:pStyle w:val="Listenabsatz"/>
        <w:numPr>
          <w:ilvl w:val="0"/>
          <w:numId w:val="20"/>
        </w:numPr>
        <w:ind w:left="397" w:hanging="397"/>
        <w:rPr>
          <w:rFonts w:asciiTheme="minorHAnsi" w:hAnsiTheme="minorHAnsi"/>
        </w:rPr>
      </w:pPr>
      <w:r>
        <w:rPr>
          <w:rFonts w:asciiTheme="minorHAnsi" w:hAnsiTheme="minorHAnsi"/>
          <w:noProof/>
          <w:lang w:eastAsia="de-DE"/>
        </w:rPr>
        <w:drawing>
          <wp:anchor distT="0" distB="0" distL="114300" distR="114300" simplePos="0" relativeHeight="251682816" behindDoc="0" locked="0" layoutInCell="1" allowOverlap="1">
            <wp:simplePos x="0" y="0"/>
            <wp:positionH relativeFrom="column">
              <wp:posOffset>2683510</wp:posOffset>
            </wp:positionH>
            <wp:positionV relativeFrom="paragraph">
              <wp:posOffset>209912</wp:posOffset>
            </wp:positionV>
            <wp:extent cx="2788920" cy="2166620"/>
            <wp:effectExtent l="0" t="0" r="0" b="508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ärmedämmung0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8920" cy="2166620"/>
                    </a:xfrm>
                    <a:prstGeom prst="rect">
                      <a:avLst/>
                    </a:prstGeom>
                  </pic:spPr>
                </pic:pic>
              </a:graphicData>
            </a:graphic>
            <wp14:sizeRelH relativeFrom="page">
              <wp14:pctWidth>0</wp14:pctWidth>
            </wp14:sizeRelH>
            <wp14:sizeRelV relativeFrom="page">
              <wp14:pctHeight>0</wp14:pctHeight>
            </wp14:sizeRelV>
          </wp:anchor>
        </w:drawing>
      </w:r>
      <w:r w:rsidR="00A55460">
        <w:rPr>
          <w:rFonts w:asciiTheme="minorHAnsi" w:hAnsiTheme="minorHAnsi"/>
        </w:rPr>
        <w:t>Die</w:t>
      </w:r>
      <w:r w:rsidR="00ED11B5">
        <w:rPr>
          <w:rFonts w:asciiTheme="minorHAnsi" w:hAnsiTheme="minorHAnsi"/>
        </w:rPr>
        <w:t>se so vorbereiteten</w:t>
      </w:r>
      <w:r w:rsidR="00A55460">
        <w:rPr>
          <w:rFonts w:asciiTheme="minorHAnsi" w:hAnsiTheme="minorHAnsi"/>
        </w:rPr>
        <w:t xml:space="preserve"> </w:t>
      </w:r>
      <w:r w:rsidR="00ED11B5">
        <w:rPr>
          <w:rFonts w:asciiTheme="minorHAnsi" w:hAnsiTheme="minorHAnsi"/>
        </w:rPr>
        <w:t xml:space="preserve">drei </w:t>
      </w:r>
      <w:r w:rsidR="00A55460">
        <w:rPr>
          <w:rFonts w:asciiTheme="minorHAnsi" w:hAnsiTheme="minorHAnsi"/>
        </w:rPr>
        <w:t>Gefäße werden gleichzeitig mit heißem Wasser bis zum Rand gefüllt. Die Thermometer werden in die Gläser gesteckt. Unmittelbar vor dem Einfüllen wird die Anfangstemperatur des heißen Wassers gemessen und notiert.</w:t>
      </w:r>
    </w:p>
    <w:p w:rsidR="00A55460" w:rsidRPr="00607D82" w:rsidRDefault="00A55460" w:rsidP="00607D82">
      <w:pPr>
        <w:pStyle w:val="Listenabsatz"/>
        <w:numPr>
          <w:ilvl w:val="0"/>
          <w:numId w:val="20"/>
        </w:numPr>
        <w:ind w:left="397" w:hanging="397"/>
        <w:rPr>
          <w:rFonts w:asciiTheme="minorHAnsi" w:hAnsiTheme="minorHAnsi"/>
        </w:rPr>
      </w:pPr>
      <w:r>
        <w:rPr>
          <w:rFonts w:asciiTheme="minorHAnsi" w:hAnsiTheme="minorHAnsi"/>
        </w:rPr>
        <w:t xml:space="preserve">Mithilfe einer vorher befestigten Schnur werden die Gefäße mit den Thermometern aufgehängt. Das Abstellen der Gefäße in Behältern ist nicht empfehlenswert, da diese wärmeisolierend wirken. </w:t>
      </w:r>
    </w:p>
    <w:p w:rsidR="009674FB" w:rsidRDefault="00A55460" w:rsidP="00607D82">
      <w:pPr>
        <w:pStyle w:val="Listenabsatz"/>
        <w:numPr>
          <w:ilvl w:val="0"/>
          <w:numId w:val="20"/>
        </w:numPr>
        <w:ind w:left="397" w:hanging="397"/>
        <w:rPr>
          <w:rFonts w:asciiTheme="minorHAnsi" w:hAnsiTheme="minorHAnsi"/>
        </w:rPr>
      </w:pPr>
      <w:r>
        <w:rPr>
          <w:rFonts w:asciiTheme="minorHAnsi" w:hAnsiTheme="minorHAnsi"/>
        </w:rPr>
        <w:t>Nach 10 min und 20 min wird an den Thermometern die Temperatur abgelesen. Da die gleiche Menge Daunen verwendet wurde, kann geschlussfolgert werden, dass die Luft zwischen den Daunen die Wärmeisolation der Daunen verstärkt.</w:t>
      </w:r>
    </w:p>
    <w:p w:rsidR="009674FB" w:rsidRDefault="00A55460" w:rsidP="00607D82">
      <w:pPr>
        <w:pStyle w:val="Listenabsatz"/>
        <w:numPr>
          <w:ilvl w:val="0"/>
          <w:numId w:val="20"/>
        </w:numPr>
        <w:ind w:left="397" w:hanging="397"/>
        <w:rPr>
          <w:rFonts w:asciiTheme="minorHAnsi" w:hAnsiTheme="minorHAnsi"/>
        </w:rPr>
      </w:pPr>
      <w:r>
        <w:rPr>
          <w:rFonts w:asciiTheme="minorHAnsi" w:hAnsiTheme="minorHAnsi"/>
        </w:rPr>
        <w:t>Dieser Versuch eignet sich eher als Demonstrationsversuch, da die Herstellung der mit Daunen gefüllten Tüten und ihre Befestigung an den Reagenzgläsern aufwändig sind.</w:t>
      </w:r>
    </w:p>
    <w:p w:rsidR="009674FB" w:rsidRDefault="00A55460">
      <w:pPr>
        <w:spacing w:line="240" w:lineRule="auto"/>
      </w:pPr>
      <w:r>
        <w:br w:type="page"/>
      </w:r>
    </w:p>
    <w:p w:rsidR="00607D82" w:rsidRPr="00607D82" w:rsidRDefault="00607D82" w:rsidP="00607D82">
      <w:pPr>
        <w:pStyle w:val="DESY-Protokoll-Titel"/>
        <w:rPr>
          <w:b w:val="0"/>
        </w:rPr>
      </w:pPr>
      <w:r w:rsidRPr="00607D82">
        <w:lastRenderedPageBreak/>
        <w:t>Protokoll</w:t>
      </w:r>
      <w:r w:rsidRPr="00607D82">
        <w:rPr>
          <w:b w:val="0"/>
        </w:rPr>
        <w:t xml:space="preserve"> Wärmedämmung</w:t>
      </w:r>
    </w:p>
    <w:p w:rsidR="009674FB" w:rsidRDefault="00607D82" w:rsidP="00607D82">
      <w:pPr>
        <w:pStyle w:val="DESY-Comic-H1"/>
      </w:pPr>
      <w:r>
        <w:rPr>
          <w:noProof/>
        </w:rPr>
        <mc:AlternateContent>
          <mc:Choice Requires="wps">
            <w:drawing>
              <wp:anchor distT="45720" distB="45720" distL="114300" distR="114300" simplePos="0" relativeHeight="251666432" behindDoc="0" locked="0" layoutInCell="1" allowOverlap="1" wp14:anchorId="4EC1B649" wp14:editId="787AF34C">
                <wp:simplePos x="0" y="0"/>
                <wp:positionH relativeFrom="column">
                  <wp:posOffset>1932305</wp:posOffset>
                </wp:positionH>
                <wp:positionV relativeFrom="paragraph">
                  <wp:posOffset>614045</wp:posOffset>
                </wp:positionV>
                <wp:extent cx="3721735" cy="2151380"/>
                <wp:effectExtent l="0" t="0" r="0" b="127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2151380"/>
                        </a:xfrm>
                        <a:prstGeom prst="rect">
                          <a:avLst/>
                        </a:prstGeom>
                        <a:noFill/>
                        <a:ln w="9525">
                          <a:noFill/>
                          <a:miter lim="800000"/>
                          <a:headEnd/>
                          <a:tailEnd/>
                        </a:ln>
                      </wps:spPr>
                      <wps:txbx>
                        <w:txbxContent>
                          <w:p w:rsidR="00607D82" w:rsidRPr="00607D82" w:rsidRDefault="00607D82" w:rsidP="00607D82">
                            <w:pPr>
                              <w:spacing w:line="240" w:lineRule="auto"/>
                              <w:rPr>
                                <w:rFonts w:asciiTheme="minorHAnsi" w:hAnsiTheme="minorHAnsi"/>
                              </w:rPr>
                            </w:pPr>
                            <w:r>
                              <w:rPr>
                                <w:rFonts w:asciiTheme="minorHAnsi" w:hAnsiTheme="minorHAnsi"/>
                              </w:rPr>
                              <w:t xml:space="preserve">Draußen sind zwanzig Grad minus. Sina und Till laufen in Daunenjacke, Mütze und Handschuhen eingepackt zur Schule. Auf dem Baum vor dem Schultor sitzt ein kleiner Vogel mit aufgeplustertem Gefieder. Sina sagt: </w:t>
                            </w:r>
                            <w:r w:rsidRPr="00607D82">
                              <w:rPr>
                                <w:rFonts w:asciiTheme="minorHAnsi" w:hAnsiTheme="minorHAnsi"/>
                                <w:i/>
                              </w:rPr>
                              <w:t>„Gut, dass die Menschen sich so viel von der Natur abgucken, sonst hätten wir nicht so warme Jacken.“</w:t>
                            </w:r>
                            <w:r>
                              <w:rPr>
                                <w:rFonts w:asciiTheme="minorHAnsi" w:hAnsiTheme="minorHAnsi"/>
                              </w:rPr>
                              <w:t xml:space="preserve"> Till schaut Sina erstaunt an: </w:t>
                            </w:r>
                            <w:r w:rsidRPr="00607D82">
                              <w:rPr>
                                <w:rFonts w:asciiTheme="minorHAnsi" w:hAnsiTheme="minorHAnsi"/>
                                <w:i/>
                              </w:rPr>
                              <w:t>„Was meinst du damit?“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EC1B649" id="_x0000_t202" coordsize="21600,21600" o:spt="202" path="m,l,21600r21600,l21600,xe">
                <v:stroke joinstyle="miter"/>
                <v:path gradientshapeok="t" o:connecttype="rect"/>
              </v:shapetype>
              <v:shape id="Textfeld 2" o:spid="_x0000_s1026" type="#_x0000_t202" style="position:absolute;margin-left:152.15pt;margin-top:48.35pt;width:293.05pt;height:169.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" filled="f" stroked="f">
                <v:textbox>
                  <w:txbxContent>
                    <w:p w:rsidR="00607D82" w:rsidRPr="00607D82" w:rsidRDefault="00607D82" w:rsidP="00607D82">
                      <w:pPr>
                        <w:spacing w:line="240" w:lineRule="auto"/>
                        <w:rPr>
                          <w:rFonts w:asciiTheme="minorHAnsi" w:hAnsiTheme="minorHAnsi"/>
                        </w:rPr>
                      </w:pPr>
                      <w:r>
                        <w:rPr>
                          <w:rFonts w:asciiTheme="minorHAnsi" w:hAnsiTheme="minorHAnsi"/>
                        </w:rPr>
                        <w:t xml:space="preserve">Draußen sind zwanzig Grad minus. Sina und Till laufen in Daunenjacke, Mütze und Handschuhen eingepackt zur Schule. Auf dem Baum vor dem Schultor sitzt ein kleiner Vogel mit aufgeplustertem Gefieder. Sina sagt: </w:t>
                      </w:r>
                      <w:r w:rsidRPr="00607D82">
                        <w:rPr>
                          <w:rFonts w:asciiTheme="minorHAnsi" w:hAnsiTheme="minorHAnsi"/>
                          <w:i/>
                        </w:rPr>
                        <w:t>„Gut, dass die Menschen sich so viel von der Natur abgucken, sonst hätten wir nicht so warme Jacken.“</w:t>
                      </w:r>
                      <w:r>
                        <w:rPr>
                          <w:rFonts w:asciiTheme="minorHAnsi" w:hAnsiTheme="minorHAnsi"/>
                        </w:rPr>
                        <w:t xml:space="preserve"> Till schaut Sina erstaunt an: </w:t>
                      </w:r>
                      <w:r w:rsidRPr="00607D82">
                        <w:rPr>
                          <w:rFonts w:asciiTheme="minorHAnsi" w:hAnsiTheme="minorHAnsi"/>
                          <w:i/>
                        </w:rPr>
                        <w:t>„Was meinst du damit?“</w:t>
                      </w:r>
                    </w:p>
                  </w:txbxContent>
                </v:textbox>
                <w10:wrap type="square"/>
              </v:shape>
            </w:pict>
          </mc:Fallback>
        </mc:AlternateContent>
      </w:r>
      <w:r>
        <w:rPr>
          <w:rFonts w:asciiTheme="minorHAnsi" w:hAnsiTheme="minorHAnsi"/>
          <w:noProof/>
        </w:rPr>
        <w:drawing>
          <wp:anchor distT="0" distB="0" distL="114300" distR="114300" simplePos="0" relativeHeight="251658240" behindDoc="1" locked="0" layoutInCell="1" allowOverlap="1" wp14:anchorId="1FD49037" wp14:editId="38AD4D25">
            <wp:simplePos x="0" y="0"/>
            <wp:positionH relativeFrom="column">
              <wp:posOffset>-69285</wp:posOffset>
            </wp:positionH>
            <wp:positionV relativeFrom="paragraph">
              <wp:posOffset>615556</wp:posOffset>
            </wp:positionV>
            <wp:extent cx="1644650" cy="215963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4650" cy="2159635"/>
                    </a:xfrm>
                    <a:prstGeom prst="rect">
                      <a:avLst/>
                    </a:prstGeom>
                  </pic:spPr>
                </pic:pic>
              </a:graphicData>
            </a:graphic>
            <wp14:sizeRelH relativeFrom="margin">
              <wp14:pctWidth>0</wp14:pctWidth>
            </wp14:sizeRelH>
            <wp14:sizeRelV relativeFrom="margin">
              <wp14:pctHeight>0</wp14:pctHeight>
            </wp14:sizeRelV>
          </wp:anchor>
        </w:drawing>
      </w:r>
      <w:r w:rsidR="00A55460">
        <w:t>Lösungs</w:t>
      </w:r>
      <w:r>
        <w:t>vorschlag.</w:t>
      </w:r>
    </w:p>
    <w:p w:rsidR="00607D82" w:rsidRDefault="00D43FEE" w:rsidP="00607D82">
      <w:pPr>
        <w:pStyle w:val="DESY-Comic-H2"/>
      </w:pPr>
      <w:r w:rsidRPr="006F5373">
        <w:rPr>
          <w:noProof/>
          <w:lang w:eastAsia="de-DE"/>
        </w:rPr>
        <w:drawing>
          <wp:anchor distT="0" distB="0" distL="114300" distR="114300" simplePos="0" relativeHeight="251683840" behindDoc="0" locked="0" layoutInCell="1" allowOverlap="1">
            <wp:simplePos x="0" y="0"/>
            <wp:positionH relativeFrom="column">
              <wp:posOffset>5011420</wp:posOffset>
            </wp:positionH>
            <wp:positionV relativeFrom="paragraph">
              <wp:posOffset>2410460</wp:posOffset>
            </wp:positionV>
            <wp:extent cx="427990" cy="791845"/>
            <wp:effectExtent l="0" t="0" r="0" b="8255"/>
            <wp:wrapSquare wrapText="bothSides"/>
            <wp:docPr id="30" name="Grafik 30"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D82">
        <w:t>FRAGE</w:t>
      </w:r>
    </w:p>
    <w:p w:rsidR="009674FB" w:rsidRDefault="00A55460" w:rsidP="00607D82">
      <w:r>
        <w:t xml:space="preserve">Was bewirken die </w:t>
      </w:r>
      <w:r w:rsidRPr="00607D82">
        <w:t>Daunen</w:t>
      </w:r>
      <w:r>
        <w:t xml:space="preserve"> in den Jacken der Kinder?</w:t>
      </w:r>
    </w:p>
    <w:p w:rsidR="009674FB" w:rsidRPr="00607D82" w:rsidRDefault="006F5373" w:rsidP="00607D82">
      <w:pPr>
        <w:pStyle w:val="DESY-Comic-H2"/>
      </w:pPr>
      <w:r w:rsidRPr="006F5373">
        <w:rPr>
          <w:noProof/>
          <w:lang w:eastAsia="de-DE"/>
        </w:rPr>
        <w:drawing>
          <wp:anchor distT="0" distB="0" distL="114300" distR="114300" simplePos="0" relativeHeight="251668480" behindDoc="0" locked="0" layoutInCell="1" allowOverlap="1" wp14:anchorId="0A22BA85" wp14:editId="715A46AC">
            <wp:simplePos x="0" y="0"/>
            <wp:positionH relativeFrom="margin">
              <wp:posOffset>5024120</wp:posOffset>
            </wp:positionH>
            <wp:positionV relativeFrom="paragraph">
              <wp:posOffset>282575</wp:posOffset>
            </wp:positionV>
            <wp:extent cx="678180" cy="791845"/>
            <wp:effectExtent l="0" t="0" r="7620" b="8255"/>
            <wp:wrapSquare wrapText="bothSides"/>
            <wp:docPr id="29" name="Grafik 29"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8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D82" w:rsidRPr="00607D82">
        <w:t>VERMUTUNG</w:t>
      </w:r>
    </w:p>
    <w:p w:rsidR="009674FB" w:rsidRDefault="00A55460" w:rsidP="00607D82">
      <w:pPr>
        <w:pStyle w:val="DESY-Protokoll-Blau"/>
      </w:pPr>
      <w:r>
        <w:t xml:space="preserve">Die Daunen halten warm. </w:t>
      </w:r>
    </w:p>
    <w:p w:rsidR="009674FB" w:rsidRPr="00607D82" w:rsidRDefault="00A55460" w:rsidP="00607D82">
      <w:r w:rsidRPr="00607D82">
        <w:t xml:space="preserve">Oder: </w:t>
      </w:r>
    </w:p>
    <w:p w:rsidR="009674FB" w:rsidRPr="00607D82" w:rsidRDefault="00A55460" w:rsidP="00607D82">
      <w:pPr>
        <w:pStyle w:val="DESY-Protokoll-Blau"/>
      </w:pPr>
      <w:r>
        <w:t>Zwischen den Daunen ist Luft. Die sorgt dafür, dass die Jacken schön warm halten.</w:t>
      </w:r>
    </w:p>
    <w:p w:rsidR="009674FB" w:rsidRDefault="00607D82" w:rsidP="00607D82">
      <w:pPr>
        <w:pStyle w:val="DESY-Comic-H2"/>
        <w:rPr>
          <w:rFonts w:asciiTheme="minorHAnsi" w:hAnsiTheme="minorHAnsi"/>
          <w:b/>
        </w:rPr>
      </w:pPr>
      <w:r w:rsidRPr="00607D82">
        <w:t>DURCHFÜHRUNG</w:t>
      </w:r>
    </w:p>
    <w:p w:rsidR="009674FB" w:rsidRDefault="00A55460" w:rsidP="00607D82">
      <w:r>
        <w:t>Zwei gleiche Glasgefäße werden mit Tüten umhüllt, welche die gleiche Menge Daunen enthalten. Aus einer Tüte wurde die Luft zwischen den Daunen weitgehend entfernt. Ein drittes Glasgefäß wird eng mit einer Tüte  umhüllt. In ein großes Gefäß wird heißes Wasser gefüllt und dessen Temperatur (Anfangstemperatur) gemessen. In die drei umhüllten Glasgefäße wird bis zum Rand dieses heiße Wasser gefüllt und ein Thermometer gesteckt.</w:t>
      </w:r>
      <w:r>
        <w:rPr>
          <w:szCs w:val="24"/>
        </w:rPr>
        <w:t xml:space="preserve"> Die Glasgefäße werden an </w:t>
      </w:r>
      <w:r w:rsidRPr="00607D82">
        <w:t>der</w:t>
      </w:r>
      <w:r>
        <w:rPr>
          <w:szCs w:val="24"/>
        </w:rPr>
        <w:t xml:space="preserve"> befestigten Schnur aufgehängt. Nach 10 min und nach 20 min wird  die Temperatur des Wassers gemessen.</w:t>
      </w:r>
    </w:p>
    <w:p w:rsidR="00607D82" w:rsidRDefault="00607D82">
      <w:pPr>
        <w:spacing w:after="0" w:line="240" w:lineRule="auto"/>
        <w:rPr>
          <w:rFonts w:ascii="Comic Sans MS" w:hAnsi="Comic Sans MS"/>
          <w:color w:val="F18F1F"/>
          <w:spacing w:val="10"/>
          <w:w w:val="85"/>
          <w:sz w:val="30"/>
          <w:szCs w:val="30"/>
        </w:rPr>
      </w:pPr>
      <w:r>
        <w:br w:type="page"/>
      </w:r>
    </w:p>
    <w:p w:rsidR="009674FB" w:rsidRDefault="00607D82" w:rsidP="00607D82">
      <w:pPr>
        <w:pStyle w:val="DESY-Comic-H2"/>
        <w:rPr>
          <w:rFonts w:asciiTheme="minorHAnsi" w:hAnsiTheme="minorHAnsi"/>
          <w:b/>
        </w:rPr>
      </w:pPr>
      <w:r w:rsidRPr="00607D82">
        <w:lastRenderedPageBreak/>
        <w:t>BEOBACHTUNG</w:t>
      </w:r>
    </w:p>
    <w:tbl>
      <w:tblPr>
        <w:tblStyle w:val="Tabellenraster"/>
        <w:tblW w:w="883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8"/>
        <w:gridCol w:w="2208"/>
        <w:gridCol w:w="2208"/>
        <w:gridCol w:w="2209"/>
      </w:tblGrid>
      <w:tr w:rsidR="009674FB" w:rsidRPr="00CD7C2C" w:rsidTr="00AF584A">
        <w:trPr>
          <w:trHeight w:val="620"/>
        </w:trPr>
        <w:tc>
          <w:tcPr>
            <w:tcW w:w="2208" w:type="dxa"/>
            <w:tcBorders>
              <w:top w:val="single" w:sz="18" w:space="0" w:color="F18F1F"/>
              <w:bottom w:val="single" w:sz="18" w:space="0" w:color="F18F1F"/>
            </w:tcBorders>
            <w:shd w:val="clear" w:color="auto" w:fill="D4EDFC"/>
            <w:vAlign w:val="center"/>
          </w:tcPr>
          <w:p w:rsidR="009674FB" w:rsidRPr="00CD7C2C" w:rsidRDefault="00A55460" w:rsidP="00CD7C2C">
            <w:pPr>
              <w:pStyle w:val="DESY-Tabelle-Content"/>
            </w:pPr>
            <w:r w:rsidRPr="00CD7C2C">
              <w:t>Umhüllung des Gefäßes</w:t>
            </w:r>
          </w:p>
        </w:tc>
        <w:tc>
          <w:tcPr>
            <w:tcW w:w="2208" w:type="dxa"/>
            <w:tcBorders>
              <w:top w:val="single" w:sz="18" w:space="0" w:color="F18F1F"/>
              <w:bottom w:val="single" w:sz="18" w:space="0" w:color="F18F1F"/>
            </w:tcBorders>
            <w:shd w:val="clear" w:color="auto" w:fill="D4EDFC"/>
            <w:vAlign w:val="center"/>
          </w:tcPr>
          <w:p w:rsidR="009674FB" w:rsidRPr="00CD7C2C" w:rsidRDefault="00A55460" w:rsidP="00CD7C2C">
            <w:pPr>
              <w:pStyle w:val="DESY-Tabelle-Content"/>
            </w:pPr>
            <w:r w:rsidRPr="00CD7C2C">
              <w:t>Anfangstemperatur des Wassers (in °C)</w:t>
            </w:r>
          </w:p>
        </w:tc>
        <w:tc>
          <w:tcPr>
            <w:tcW w:w="2208" w:type="dxa"/>
            <w:tcBorders>
              <w:top w:val="single" w:sz="18" w:space="0" w:color="F18F1F"/>
              <w:bottom w:val="single" w:sz="18" w:space="0" w:color="F18F1F"/>
            </w:tcBorders>
            <w:shd w:val="clear" w:color="auto" w:fill="D4EDFC"/>
            <w:vAlign w:val="center"/>
          </w:tcPr>
          <w:p w:rsidR="009674FB" w:rsidRPr="00CD7C2C" w:rsidRDefault="00A55460" w:rsidP="00CD7C2C">
            <w:pPr>
              <w:pStyle w:val="DESY-Tabelle-Content"/>
            </w:pPr>
            <w:r w:rsidRPr="00CD7C2C">
              <w:t>Temperatur des Wassers (in °C)</w:t>
            </w:r>
            <w:r w:rsidR="00CD7C2C">
              <w:t xml:space="preserve"> </w:t>
            </w:r>
            <w:r w:rsidRPr="00CD7C2C">
              <w:rPr>
                <w:b/>
              </w:rPr>
              <w:t>nach 10 min</w:t>
            </w:r>
          </w:p>
        </w:tc>
        <w:tc>
          <w:tcPr>
            <w:tcW w:w="2209" w:type="dxa"/>
            <w:tcBorders>
              <w:top w:val="single" w:sz="18" w:space="0" w:color="F18F1F"/>
              <w:bottom w:val="single" w:sz="18" w:space="0" w:color="F18F1F"/>
            </w:tcBorders>
            <w:shd w:val="clear" w:color="auto" w:fill="D4EDFC"/>
            <w:vAlign w:val="center"/>
          </w:tcPr>
          <w:p w:rsidR="009674FB" w:rsidRPr="00CD7C2C" w:rsidRDefault="00A55460" w:rsidP="00CD7C2C">
            <w:pPr>
              <w:pStyle w:val="DESY-Tabelle-Content"/>
            </w:pPr>
            <w:r w:rsidRPr="00CD7C2C">
              <w:t>Temperatur des Wassers (in °C)</w:t>
            </w:r>
            <w:r w:rsidR="00CD7C2C">
              <w:t xml:space="preserve"> </w:t>
            </w:r>
            <w:r w:rsidRPr="00CD7C2C">
              <w:rPr>
                <w:b/>
              </w:rPr>
              <w:t>nach 20 min</w:t>
            </w:r>
          </w:p>
        </w:tc>
      </w:tr>
      <w:tr w:rsidR="009674FB" w:rsidRPr="00CD7C2C" w:rsidTr="00AF584A">
        <w:trPr>
          <w:trHeight w:val="620"/>
        </w:trPr>
        <w:tc>
          <w:tcPr>
            <w:tcW w:w="2208" w:type="dxa"/>
            <w:tcBorders>
              <w:top w:val="single" w:sz="18" w:space="0" w:color="F18F1F"/>
            </w:tcBorders>
            <w:shd w:val="clear" w:color="auto" w:fill="auto"/>
            <w:vAlign w:val="center"/>
          </w:tcPr>
          <w:p w:rsidR="009674FB" w:rsidRPr="00CD7C2C" w:rsidRDefault="00A55460" w:rsidP="00CD7C2C">
            <w:pPr>
              <w:pStyle w:val="DESY-Tabelle-Content"/>
            </w:pPr>
            <w:r w:rsidRPr="00CD7C2C">
              <w:t>Fest anliegende Plastiktüte</w:t>
            </w:r>
          </w:p>
        </w:tc>
        <w:tc>
          <w:tcPr>
            <w:tcW w:w="2208" w:type="dxa"/>
            <w:tcBorders>
              <w:top w:val="single" w:sz="18" w:space="0" w:color="F18F1F"/>
            </w:tcBorders>
            <w:shd w:val="clear" w:color="auto" w:fill="auto"/>
            <w:vAlign w:val="center"/>
          </w:tcPr>
          <w:p w:rsidR="009674FB" w:rsidRPr="00CD7C2C" w:rsidRDefault="00A55460" w:rsidP="00CD7C2C">
            <w:pPr>
              <w:pStyle w:val="DESY-Protokoll-Blau"/>
              <w:jc w:val="center"/>
            </w:pPr>
            <w:r w:rsidRPr="00CD7C2C">
              <w:t>86</w:t>
            </w:r>
          </w:p>
        </w:tc>
        <w:tc>
          <w:tcPr>
            <w:tcW w:w="2208" w:type="dxa"/>
            <w:tcBorders>
              <w:top w:val="single" w:sz="18" w:space="0" w:color="F18F1F"/>
            </w:tcBorders>
            <w:shd w:val="clear" w:color="auto" w:fill="auto"/>
            <w:vAlign w:val="center"/>
          </w:tcPr>
          <w:p w:rsidR="009674FB" w:rsidRPr="00CD7C2C" w:rsidRDefault="00A55460" w:rsidP="00CD7C2C">
            <w:pPr>
              <w:pStyle w:val="DESY-Protokoll-Blau"/>
              <w:jc w:val="center"/>
            </w:pPr>
            <w:r w:rsidRPr="00CD7C2C">
              <w:t>66</w:t>
            </w:r>
          </w:p>
        </w:tc>
        <w:tc>
          <w:tcPr>
            <w:tcW w:w="2209" w:type="dxa"/>
            <w:tcBorders>
              <w:top w:val="single" w:sz="18" w:space="0" w:color="F18F1F"/>
            </w:tcBorders>
            <w:shd w:val="clear" w:color="auto" w:fill="auto"/>
            <w:vAlign w:val="center"/>
          </w:tcPr>
          <w:p w:rsidR="009674FB" w:rsidRPr="00CD7C2C" w:rsidRDefault="00A55460" w:rsidP="00CD7C2C">
            <w:pPr>
              <w:pStyle w:val="DESY-Protokoll-Blau"/>
              <w:jc w:val="center"/>
            </w:pPr>
            <w:r w:rsidRPr="00CD7C2C">
              <w:t>58</w:t>
            </w:r>
          </w:p>
        </w:tc>
      </w:tr>
      <w:tr w:rsidR="009674FB" w:rsidRPr="00CD7C2C" w:rsidTr="00AF584A">
        <w:trPr>
          <w:trHeight w:val="620"/>
        </w:trPr>
        <w:tc>
          <w:tcPr>
            <w:tcW w:w="2208" w:type="dxa"/>
            <w:shd w:val="clear" w:color="auto" w:fill="D4EDFC"/>
            <w:vAlign w:val="center"/>
          </w:tcPr>
          <w:p w:rsidR="009674FB" w:rsidRPr="00CD7C2C" w:rsidRDefault="00A55460" w:rsidP="00CD7C2C">
            <w:pPr>
              <w:pStyle w:val="DESY-Tabelle-Content"/>
            </w:pPr>
            <w:r w:rsidRPr="00CD7C2C">
              <w:t>Daunen ohne Luft dazwischen</w:t>
            </w:r>
          </w:p>
        </w:tc>
        <w:tc>
          <w:tcPr>
            <w:tcW w:w="2208" w:type="dxa"/>
            <w:shd w:val="clear" w:color="auto" w:fill="D4EDFC"/>
            <w:vAlign w:val="center"/>
          </w:tcPr>
          <w:p w:rsidR="009674FB" w:rsidRPr="00CD7C2C" w:rsidRDefault="00CD7C2C" w:rsidP="00CD7C2C">
            <w:pPr>
              <w:pStyle w:val="DESY-Protokoll-Blau"/>
              <w:jc w:val="center"/>
            </w:pPr>
            <w:r w:rsidRPr="00CD7C2C">
              <w:t>86</w:t>
            </w:r>
          </w:p>
        </w:tc>
        <w:tc>
          <w:tcPr>
            <w:tcW w:w="2208" w:type="dxa"/>
            <w:shd w:val="clear" w:color="auto" w:fill="D4EDFC"/>
            <w:vAlign w:val="center"/>
          </w:tcPr>
          <w:p w:rsidR="009674FB" w:rsidRPr="00CD7C2C" w:rsidRDefault="00A55460" w:rsidP="00CD7C2C">
            <w:pPr>
              <w:pStyle w:val="DESY-Protokoll-Blau"/>
              <w:jc w:val="center"/>
            </w:pPr>
            <w:r w:rsidRPr="00CD7C2C">
              <w:t>71</w:t>
            </w:r>
          </w:p>
        </w:tc>
        <w:tc>
          <w:tcPr>
            <w:tcW w:w="2209" w:type="dxa"/>
            <w:shd w:val="clear" w:color="auto" w:fill="D4EDFC"/>
            <w:vAlign w:val="center"/>
          </w:tcPr>
          <w:p w:rsidR="009674FB" w:rsidRPr="00CD7C2C" w:rsidRDefault="00A55460" w:rsidP="00CD7C2C">
            <w:pPr>
              <w:pStyle w:val="DESY-Protokoll-Blau"/>
              <w:jc w:val="center"/>
            </w:pPr>
            <w:r w:rsidRPr="00CD7C2C">
              <w:t>63</w:t>
            </w:r>
          </w:p>
        </w:tc>
      </w:tr>
      <w:tr w:rsidR="009674FB" w:rsidRPr="00CD7C2C" w:rsidTr="00AF584A">
        <w:trPr>
          <w:trHeight w:val="620"/>
        </w:trPr>
        <w:tc>
          <w:tcPr>
            <w:tcW w:w="2208" w:type="dxa"/>
            <w:tcBorders>
              <w:bottom w:val="single" w:sz="18" w:space="0" w:color="F18F1F"/>
            </w:tcBorders>
            <w:shd w:val="clear" w:color="auto" w:fill="auto"/>
            <w:vAlign w:val="center"/>
          </w:tcPr>
          <w:p w:rsidR="009674FB" w:rsidRPr="00CD7C2C" w:rsidRDefault="00A55460" w:rsidP="00CD7C2C">
            <w:pPr>
              <w:pStyle w:val="DESY-Tabelle-Content"/>
            </w:pPr>
            <w:r w:rsidRPr="00CD7C2C">
              <w:t>Daunen mit Luft dazwischen</w:t>
            </w:r>
          </w:p>
        </w:tc>
        <w:tc>
          <w:tcPr>
            <w:tcW w:w="2208" w:type="dxa"/>
            <w:tcBorders>
              <w:bottom w:val="single" w:sz="18" w:space="0" w:color="F18F1F"/>
            </w:tcBorders>
            <w:shd w:val="clear" w:color="auto" w:fill="auto"/>
            <w:vAlign w:val="center"/>
          </w:tcPr>
          <w:p w:rsidR="009674FB" w:rsidRPr="00CD7C2C" w:rsidRDefault="00CD7C2C" w:rsidP="00CD7C2C">
            <w:pPr>
              <w:pStyle w:val="DESY-Protokoll-Blau"/>
              <w:jc w:val="center"/>
            </w:pPr>
            <w:r w:rsidRPr="00CD7C2C">
              <w:t>86</w:t>
            </w:r>
          </w:p>
        </w:tc>
        <w:tc>
          <w:tcPr>
            <w:tcW w:w="2208" w:type="dxa"/>
            <w:tcBorders>
              <w:bottom w:val="single" w:sz="18" w:space="0" w:color="F18F1F"/>
            </w:tcBorders>
            <w:shd w:val="clear" w:color="auto" w:fill="auto"/>
            <w:vAlign w:val="center"/>
          </w:tcPr>
          <w:p w:rsidR="009674FB" w:rsidRPr="00CD7C2C" w:rsidRDefault="00A55460" w:rsidP="00CD7C2C">
            <w:pPr>
              <w:pStyle w:val="DESY-Protokoll-Blau"/>
              <w:jc w:val="center"/>
            </w:pPr>
            <w:r w:rsidRPr="00CD7C2C">
              <w:t>74</w:t>
            </w:r>
          </w:p>
        </w:tc>
        <w:tc>
          <w:tcPr>
            <w:tcW w:w="2209" w:type="dxa"/>
            <w:tcBorders>
              <w:bottom w:val="single" w:sz="18" w:space="0" w:color="F18F1F"/>
            </w:tcBorders>
            <w:shd w:val="clear" w:color="auto" w:fill="auto"/>
            <w:vAlign w:val="center"/>
          </w:tcPr>
          <w:p w:rsidR="009674FB" w:rsidRPr="00CD7C2C" w:rsidRDefault="00A55460" w:rsidP="00CD7C2C">
            <w:pPr>
              <w:pStyle w:val="DESY-Protokoll-Blau"/>
              <w:jc w:val="center"/>
            </w:pPr>
            <w:r w:rsidRPr="00CD7C2C">
              <w:t>67</w:t>
            </w:r>
          </w:p>
        </w:tc>
      </w:tr>
    </w:tbl>
    <w:p w:rsidR="009674FB" w:rsidRDefault="006F5373" w:rsidP="00CD7C2C">
      <w:pPr>
        <w:pStyle w:val="DESY-Comic-H2"/>
        <w:rPr>
          <w:rFonts w:asciiTheme="minorHAnsi" w:hAnsiTheme="minorHAnsi"/>
          <w:b/>
        </w:rPr>
      </w:pPr>
      <w:r w:rsidRPr="00AF584A">
        <w:rPr>
          <w:noProof/>
          <w:lang w:eastAsia="de-DE"/>
        </w:rPr>
        <w:drawing>
          <wp:anchor distT="0" distB="0" distL="114300" distR="114300" simplePos="0" relativeHeight="251671552" behindDoc="0" locked="0" layoutInCell="1" allowOverlap="1" wp14:anchorId="4DF43D8C" wp14:editId="2DEA0AF6">
            <wp:simplePos x="0" y="0"/>
            <wp:positionH relativeFrom="margin">
              <wp:posOffset>5292090</wp:posOffset>
            </wp:positionH>
            <wp:positionV relativeFrom="paragraph">
              <wp:posOffset>342265</wp:posOffset>
            </wp:positionV>
            <wp:extent cx="258445" cy="791845"/>
            <wp:effectExtent l="0" t="0" r="8255" b="8255"/>
            <wp:wrapSquare wrapText="bothSides"/>
            <wp:docPr id="240" name="Grafik 240"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55460" w:rsidRPr="00AF584A">
        <w:t>AUSWERTUNG</w:t>
      </w:r>
    </w:p>
    <w:p w:rsidR="009674FB" w:rsidRDefault="00A55460">
      <w:pPr>
        <w:pStyle w:val="Listenabsatz"/>
        <w:numPr>
          <w:ilvl w:val="0"/>
          <w:numId w:val="3"/>
        </w:numPr>
        <w:spacing w:line="240" w:lineRule="auto"/>
        <w:rPr>
          <w:rFonts w:asciiTheme="minorHAnsi" w:hAnsiTheme="minorHAnsi"/>
          <w:szCs w:val="24"/>
        </w:rPr>
      </w:pPr>
      <w:r>
        <w:rPr>
          <w:rFonts w:asciiTheme="minorHAnsi" w:hAnsiTheme="minorHAnsi"/>
          <w:szCs w:val="24"/>
        </w:rPr>
        <w:t>Welchen Einfluss hat die Umhüllung des Glasgefäßes auf die Temperatur des enthaltenen Wassers?</w:t>
      </w:r>
    </w:p>
    <w:p w:rsidR="009674FB" w:rsidRDefault="00A55460" w:rsidP="00CD7C2C">
      <w:pPr>
        <w:pStyle w:val="DESY-Protokoll-Blau"/>
      </w:pPr>
      <w:r>
        <w:t xml:space="preserve"> Im Gefäß, das nur mit der fest anliegenden Plastiktüte umhüllt ist, hat sich das Wasser am stärksten abgekühlt. Am wenigsten hat sich das Wasser in dem Gefäß abgekühlt, das eine Umhüllung aus Daunen mit Luft hat.</w:t>
      </w:r>
    </w:p>
    <w:p w:rsidR="009674FB" w:rsidRDefault="009674FB">
      <w:pPr>
        <w:spacing w:line="240" w:lineRule="auto"/>
        <w:rPr>
          <w:rFonts w:asciiTheme="minorHAnsi" w:hAnsiTheme="minorHAnsi"/>
          <w:szCs w:val="24"/>
        </w:rPr>
      </w:pPr>
    </w:p>
    <w:p w:rsidR="009674FB" w:rsidRPr="0027288F" w:rsidRDefault="00A55460" w:rsidP="0027288F">
      <w:pPr>
        <w:pStyle w:val="Listenabsatz"/>
        <w:numPr>
          <w:ilvl w:val="0"/>
          <w:numId w:val="3"/>
        </w:numPr>
        <w:spacing w:line="240" w:lineRule="auto"/>
        <w:rPr>
          <w:rFonts w:asciiTheme="minorHAnsi" w:hAnsiTheme="minorHAnsi"/>
          <w:szCs w:val="24"/>
        </w:rPr>
      </w:pPr>
      <w:r w:rsidRPr="0027288F">
        <w:rPr>
          <w:rFonts w:asciiTheme="minorHAnsi" w:hAnsiTheme="minorHAnsi"/>
          <w:szCs w:val="24"/>
        </w:rPr>
        <w:t>Wie erklärst du dir, dass Daunen mit Luft eine bessere Wärmedämmung bewirken als nur Daunen?</w:t>
      </w:r>
    </w:p>
    <w:p w:rsidR="009674FB" w:rsidRDefault="00A55460" w:rsidP="00CD7C2C">
      <w:pPr>
        <w:pStyle w:val="DESY-Protokoll-Blau"/>
      </w:pPr>
      <w:r>
        <w:t xml:space="preserve">Die Daunen allein sorgen bereits dafür, dass sich das Wasser weniger abkühlt. Die Luft  dazwischen verstärkt die Wärmedämmung noch, weil sie ein schlechter Wärmeleiter ist. </w:t>
      </w:r>
    </w:p>
    <w:p w:rsidR="009674FB" w:rsidRDefault="009674FB">
      <w:pPr>
        <w:spacing w:line="240" w:lineRule="auto"/>
        <w:ind w:left="284"/>
        <w:rPr>
          <w:rFonts w:asciiTheme="minorHAnsi" w:hAnsiTheme="minorHAnsi"/>
          <w:color w:val="0070C0"/>
          <w:szCs w:val="24"/>
        </w:rPr>
      </w:pPr>
    </w:p>
    <w:p w:rsidR="009674FB" w:rsidRDefault="00A55460" w:rsidP="00CD7C2C">
      <w:pPr>
        <w:pStyle w:val="Listenabsatz"/>
        <w:numPr>
          <w:ilvl w:val="0"/>
          <w:numId w:val="3"/>
        </w:numPr>
        <w:spacing w:line="240" w:lineRule="auto"/>
      </w:pPr>
      <w:r w:rsidRPr="00CD7C2C">
        <w:rPr>
          <w:rFonts w:asciiTheme="minorHAnsi" w:hAnsiTheme="minorHAnsi"/>
          <w:szCs w:val="24"/>
        </w:rPr>
        <w:t>Warum hat der kleine Vogel sein Gefieder bei dieser Kälte aufgeplustert?</w:t>
      </w:r>
    </w:p>
    <w:p w:rsidR="009674FB" w:rsidRDefault="00A55460" w:rsidP="00CD7C2C">
      <w:pPr>
        <w:pStyle w:val="DESY-Protokoll-Blau"/>
      </w:pPr>
      <w:r>
        <w:t>Durch das Aufplustern kommt mehr Luft zwischen die Federn und Daunen des Vogels. Das verhindert wie im Versuch, dass der Körper des Vogels zu stark auskühlt.</w:t>
      </w:r>
    </w:p>
    <w:p w:rsidR="009674FB" w:rsidRDefault="009674FB">
      <w:pPr>
        <w:spacing w:line="240" w:lineRule="auto"/>
        <w:ind w:left="284"/>
        <w:rPr>
          <w:rFonts w:asciiTheme="minorHAnsi" w:hAnsiTheme="minorHAnsi"/>
          <w:color w:val="4F81BD" w:themeColor="accent1"/>
          <w:szCs w:val="24"/>
        </w:rPr>
      </w:pPr>
    </w:p>
    <w:p w:rsidR="009674FB" w:rsidRDefault="00A55460">
      <w:pPr>
        <w:spacing w:line="240" w:lineRule="auto"/>
        <w:rPr>
          <w:rFonts w:asciiTheme="minorHAnsi" w:hAnsiTheme="minorHAnsi"/>
          <w:color w:val="4F81BD" w:themeColor="accent1"/>
          <w:szCs w:val="24"/>
        </w:rPr>
      </w:pPr>
      <w:r>
        <w:br w:type="page"/>
      </w:r>
    </w:p>
    <w:p w:rsidR="00CA6A46" w:rsidRDefault="00CA6A46" w:rsidP="00CA6A46">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9674FB" w:rsidRDefault="006F5373" w:rsidP="006F5373">
      <w:pPr>
        <w:pStyle w:val="DESY-Protokoll-Titel2"/>
      </w:pPr>
      <w:r w:rsidRPr="006F5373">
        <w:rPr>
          <w:color w:val="F18F1F"/>
        </w:rPr>
        <w:t>Protokoll</w:t>
      </w:r>
      <w:r w:rsidR="00A55460" w:rsidRPr="006F5373">
        <w:rPr>
          <w:color w:val="F18F1F"/>
        </w:rPr>
        <w:t xml:space="preserve"> </w:t>
      </w:r>
      <w:r w:rsidR="00A55460">
        <w:t>Wärmedämmung</w:t>
      </w:r>
    </w:p>
    <w:p w:rsidR="0027288F" w:rsidRDefault="001A6699" w:rsidP="006F5373">
      <w:pPr>
        <w:spacing w:line="240" w:lineRule="auto"/>
        <w:rPr>
          <w:rFonts w:asciiTheme="minorHAnsi" w:hAnsiTheme="minorHAnsi"/>
        </w:rPr>
      </w:pPr>
      <w:r w:rsidRPr="006F5373">
        <w:rPr>
          <w:rFonts w:asciiTheme="minorHAnsi" w:hAnsiTheme="minorHAnsi"/>
          <w:noProof/>
          <w:lang w:eastAsia="de-DE"/>
        </w:rPr>
        <mc:AlternateContent>
          <mc:Choice Requires="wps">
            <w:drawing>
              <wp:anchor distT="45720" distB="45720" distL="114300" distR="114300" simplePos="0" relativeHeight="251674624" behindDoc="0" locked="0" layoutInCell="1" allowOverlap="1" wp14:anchorId="74B83C36" wp14:editId="5AEADD39">
                <wp:simplePos x="0" y="0"/>
                <wp:positionH relativeFrom="column">
                  <wp:posOffset>1907540</wp:posOffset>
                </wp:positionH>
                <wp:positionV relativeFrom="paragraph">
                  <wp:posOffset>307975</wp:posOffset>
                </wp:positionV>
                <wp:extent cx="3721735" cy="1922145"/>
                <wp:effectExtent l="0" t="0" r="0" b="1905"/>
                <wp:wrapTopAndBottom/>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1922145"/>
                        </a:xfrm>
                        <a:prstGeom prst="rect">
                          <a:avLst/>
                        </a:prstGeom>
                        <a:noFill/>
                        <a:ln w="9525">
                          <a:noFill/>
                          <a:miter lim="800000"/>
                          <a:headEnd/>
                          <a:tailEnd/>
                        </a:ln>
                      </wps:spPr>
                      <wps:txbx>
                        <w:txbxContent>
                          <w:p w:rsidR="006F5373" w:rsidRPr="00607D82" w:rsidRDefault="006F5373" w:rsidP="006F5373">
                            <w:pPr>
                              <w:spacing w:line="240" w:lineRule="auto"/>
                              <w:rPr>
                                <w:rFonts w:asciiTheme="minorHAnsi" w:hAnsiTheme="minorHAnsi"/>
                              </w:rPr>
                            </w:pPr>
                            <w:r>
                              <w:rPr>
                                <w:rFonts w:asciiTheme="minorHAnsi" w:hAnsiTheme="minorHAnsi"/>
                              </w:rPr>
                              <w:t xml:space="preserve">Draußen sind zwanzig Grad minus. Sina und Till laufen in Daunenjacke, Mütze und Handschuhen eingepackt zur Schule. Auf dem Baum vor dem Schultor sitzt ein kleiner Vogel mit aufgeplustertem Gefieder. Sina sagt: </w:t>
                            </w:r>
                            <w:r w:rsidRPr="00607D82">
                              <w:rPr>
                                <w:rFonts w:asciiTheme="minorHAnsi" w:hAnsiTheme="minorHAnsi"/>
                                <w:i/>
                              </w:rPr>
                              <w:t>„Gut, dass die Menschen sich so viel von der Natur abgucken, sonst hätten wir nicht so warme Jacken.“</w:t>
                            </w:r>
                            <w:r>
                              <w:rPr>
                                <w:rFonts w:asciiTheme="minorHAnsi" w:hAnsiTheme="minorHAnsi"/>
                              </w:rPr>
                              <w:t xml:space="preserve"> Till schaut Sina erstaunt an: </w:t>
                            </w:r>
                            <w:r w:rsidRPr="00607D82">
                              <w:rPr>
                                <w:rFonts w:asciiTheme="minorHAnsi" w:hAnsiTheme="minorHAnsi"/>
                                <w:i/>
                              </w:rPr>
                              <w:t>„Was meinst du damit?“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B83C36" id="Textfeld 5" o:spid="_x0000_s1027" type="#_x0000_t202" style="position:absolute;margin-left:150.2pt;margin-top:24.25pt;width:293.05pt;height:151.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" filled="f" stroked="f">
                <v:textbox>
                  <w:txbxContent>
                    <w:p w:rsidR="006F5373" w:rsidRPr="00607D82" w:rsidRDefault="006F5373" w:rsidP="006F5373">
                      <w:pPr>
                        <w:spacing w:line="240" w:lineRule="auto"/>
                        <w:rPr>
                          <w:rFonts w:asciiTheme="minorHAnsi" w:hAnsiTheme="minorHAnsi"/>
                        </w:rPr>
                      </w:pPr>
                      <w:r>
                        <w:rPr>
                          <w:rFonts w:asciiTheme="minorHAnsi" w:hAnsiTheme="minorHAnsi"/>
                        </w:rPr>
                        <w:t xml:space="preserve">Draußen sind zwanzig Grad minus. Sina und Till laufen in Daunenjacke, Mütze und Handschuhen eingepackt zur Schule. Auf dem Baum vor dem Schultor sitzt ein kleiner Vogel mit aufgeplustertem Gefieder. Sina sagt: </w:t>
                      </w:r>
                      <w:r w:rsidRPr="00607D82">
                        <w:rPr>
                          <w:rFonts w:asciiTheme="minorHAnsi" w:hAnsiTheme="minorHAnsi"/>
                          <w:i/>
                        </w:rPr>
                        <w:t>„Gut, dass die Menschen sich so viel von der Natur abgucken, sonst hätten wir nicht so warme Jacken.“</w:t>
                      </w:r>
                      <w:r>
                        <w:rPr>
                          <w:rFonts w:asciiTheme="minorHAnsi" w:hAnsiTheme="minorHAnsi"/>
                        </w:rPr>
                        <w:t xml:space="preserve"> Till schaut Sina erstaunt an: </w:t>
                      </w:r>
                      <w:r w:rsidRPr="00607D82">
                        <w:rPr>
                          <w:rFonts w:asciiTheme="minorHAnsi" w:hAnsiTheme="minorHAnsi"/>
                          <w:i/>
                        </w:rPr>
                        <w:t>„Was meinst du damit?“</w:t>
                      </w:r>
                    </w:p>
                  </w:txbxContent>
                </v:textbox>
                <w10:wrap type="topAndBottom"/>
              </v:shape>
            </w:pict>
          </mc:Fallback>
        </mc:AlternateContent>
      </w:r>
      <w:r w:rsidR="006F5373" w:rsidRPr="006F5373">
        <w:rPr>
          <w:rFonts w:asciiTheme="minorHAnsi" w:hAnsiTheme="minorHAnsi"/>
          <w:noProof/>
          <w:lang w:eastAsia="de-DE"/>
        </w:rPr>
        <w:drawing>
          <wp:anchor distT="0" distB="0" distL="114300" distR="114300" simplePos="0" relativeHeight="251673600" behindDoc="1" locked="0" layoutInCell="1" allowOverlap="1" wp14:anchorId="26A98A29" wp14:editId="51261A10">
            <wp:simplePos x="0" y="0"/>
            <wp:positionH relativeFrom="column">
              <wp:posOffset>-91440</wp:posOffset>
            </wp:positionH>
            <wp:positionV relativeFrom="paragraph">
              <wp:posOffset>262890</wp:posOffset>
            </wp:positionV>
            <wp:extent cx="1644650" cy="2159635"/>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4650" cy="2159635"/>
                    </a:xfrm>
                    <a:prstGeom prst="rect">
                      <a:avLst/>
                    </a:prstGeom>
                  </pic:spPr>
                </pic:pic>
              </a:graphicData>
            </a:graphic>
            <wp14:sizeRelH relativeFrom="margin">
              <wp14:pctWidth>0</wp14:pctWidth>
            </wp14:sizeRelH>
            <wp14:sizeRelV relativeFrom="margin">
              <wp14:pctHeight>0</wp14:pctHeight>
            </wp14:sizeRelV>
          </wp:anchor>
        </w:drawing>
      </w:r>
    </w:p>
    <w:p w:rsidR="0027288F" w:rsidRDefault="0027288F">
      <w:pPr>
        <w:spacing w:line="240" w:lineRule="auto"/>
        <w:rPr>
          <w:rFonts w:asciiTheme="minorHAnsi" w:hAnsiTheme="minorHAnsi"/>
        </w:rPr>
      </w:pPr>
    </w:p>
    <w:p w:rsidR="006F5373" w:rsidRDefault="006F5373" w:rsidP="006F5373">
      <w:pPr>
        <w:pStyle w:val="DESY-Comic-H2"/>
      </w:pPr>
      <w:r w:rsidRPr="006F5373">
        <w:rPr>
          <w:noProof/>
          <w:lang w:eastAsia="de-DE"/>
        </w:rPr>
        <w:drawing>
          <wp:anchor distT="0" distB="0" distL="114300" distR="114300" simplePos="0" relativeHeight="251676672" behindDoc="0" locked="0" layoutInCell="1" allowOverlap="1" wp14:anchorId="19D4BD7A" wp14:editId="1175A94B">
            <wp:simplePos x="0" y="0"/>
            <wp:positionH relativeFrom="margin">
              <wp:posOffset>4989830</wp:posOffset>
            </wp:positionH>
            <wp:positionV relativeFrom="paragraph">
              <wp:posOffset>57150</wp:posOffset>
            </wp:positionV>
            <wp:extent cx="427990" cy="791845"/>
            <wp:effectExtent l="0" t="0" r="0" b="8255"/>
            <wp:wrapSquare wrapText="bothSides"/>
            <wp:docPr id="8" name="Grafik 8"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t>FRAGE</w:t>
      </w:r>
    </w:p>
    <w:p w:rsidR="006F5373" w:rsidRDefault="006F5373" w:rsidP="006F5373">
      <w:r>
        <w:t xml:space="preserve">Was bewirken die </w:t>
      </w:r>
      <w:r w:rsidRPr="00607D82">
        <w:t>Daunen</w:t>
      </w:r>
      <w:r>
        <w:t xml:space="preserve"> in den Jacken der Kinder?</w:t>
      </w:r>
    </w:p>
    <w:p w:rsidR="006F5373" w:rsidRPr="00607D82" w:rsidRDefault="006F5373" w:rsidP="006F5373">
      <w:pPr>
        <w:pStyle w:val="DESY-Comic-H2"/>
      </w:pPr>
      <w:r w:rsidRPr="006F5373">
        <w:rPr>
          <w:noProof/>
          <w:lang w:eastAsia="de-DE"/>
        </w:rPr>
        <w:drawing>
          <wp:anchor distT="0" distB="0" distL="114300" distR="114300" simplePos="0" relativeHeight="251677696" behindDoc="0" locked="0" layoutInCell="1" allowOverlap="1" wp14:anchorId="60C56497" wp14:editId="0FB0D8D0">
            <wp:simplePos x="0" y="0"/>
            <wp:positionH relativeFrom="margin">
              <wp:posOffset>5042535</wp:posOffset>
            </wp:positionH>
            <wp:positionV relativeFrom="paragraph">
              <wp:posOffset>319405</wp:posOffset>
            </wp:positionV>
            <wp:extent cx="678712" cy="792000"/>
            <wp:effectExtent l="0" t="0" r="7620" b="8255"/>
            <wp:wrapSquare wrapText="bothSides"/>
            <wp:docPr id="9" name="Grafik 9"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7D82">
        <w:t>VERMUTUNG</w:t>
      </w:r>
    </w:p>
    <w:p w:rsidR="00EB69F5" w:rsidRPr="00165FBB" w:rsidRDefault="00EB69F5" w:rsidP="00917AD6">
      <w:pPr>
        <w:pStyle w:val="DESY-Protokoll-Nummerierung"/>
        <w:tabs>
          <w:tab w:val="right" w:leader="dot" w:pos="7655"/>
        </w:tabs>
        <w:spacing w:after="240"/>
        <w:rPr>
          <w:rFonts w:asciiTheme="minorHAnsi" w:hAnsiTheme="minorHAnsi" w:cstheme="minorHAnsi"/>
          <w:szCs w:val="24"/>
        </w:rPr>
      </w:pPr>
      <w:r w:rsidRPr="00165FBB">
        <w:rPr>
          <w:rFonts w:asciiTheme="minorHAnsi" w:hAnsiTheme="minorHAnsi" w:cstheme="minorHAnsi"/>
          <w:szCs w:val="24"/>
        </w:rPr>
        <w:tab/>
      </w:r>
    </w:p>
    <w:p w:rsidR="00EB69F5" w:rsidRPr="00165FBB" w:rsidRDefault="00EB69F5" w:rsidP="00917AD6">
      <w:pPr>
        <w:pStyle w:val="DESY-Protokoll-Nummerierung"/>
        <w:tabs>
          <w:tab w:val="right" w:leader="dot" w:pos="7655"/>
        </w:tabs>
        <w:spacing w:after="240"/>
        <w:rPr>
          <w:rFonts w:asciiTheme="minorHAnsi" w:hAnsiTheme="minorHAnsi" w:cstheme="minorHAnsi"/>
          <w:szCs w:val="24"/>
        </w:rPr>
      </w:pPr>
      <w:r w:rsidRPr="00165FBB">
        <w:rPr>
          <w:rFonts w:asciiTheme="minorHAnsi" w:hAnsiTheme="minorHAnsi" w:cstheme="minorHAnsi"/>
          <w:szCs w:val="24"/>
        </w:rPr>
        <w:tab/>
      </w:r>
    </w:p>
    <w:p w:rsidR="00EB69F5" w:rsidRPr="00165FBB" w:rsidRDefault="00EB69F5" w:rsidP="00917AD6">
      <w:pPr>
        <w:pStyle w:val="DESY-Protokoll-Nummerierung"/>
        <w:tabs>
          <w:tab w:val="right" w:leader="dot" w:pos="7655"/>
        </w:tabs>
        <w:spacing w:after="240"/>
        <w:rPr>
          <w:rFonts w:asciiTheme="minorHAnsi" w:hAnsiTheme="minorHAnsi" w:cstheme="minorHAnsi"/>
          <w:szCs w:val="24"/>
        </w:rPr>
      </w:pPr>
      <w:r w:rsidRPr="00165FBB">
        <w:rPr>
          <w:rFonts w:asciiTheme="minorHAnsi" w:hAnsiTheme="minorHAnsi" w:cstheme="minorHAnsi"/>
          <w:szCs w:val="24"/>
        </w:rPr>
        <w:tab/>
      </w:r>
    </w:p>
    <w:p w:rsidR="009674FB" w:rsidRDefault="006F5373" w:rsidP="006F5373">
      <w:pPr>
        <w:pStyle w:val="DESY-Comic-H2"/>
        <w:rPr>
          <w:rFonts w:asciiTheme="minorHAnsi" w:hAnsiTheme="minorHAnsi"/>
          <w:b/>
        </w:rPr>
      </w:pPr>
      <w:r w:rsidRPr="006F5373">
        <w:t>DURCHFÜHRUNG</w:t>
      </w:r>
    </w:p>
    <w:p w:rsidR="009674FB" w:rsidRPr="006F5373" w:rsidRDefault="00A55460" w:rsidP="006F5373">
      <w:r>
        <w:t xml:space="preserve">Zwei gleiche </w:t>
      </w:r>
      <w:r w:rsidRPr="006F5373">
        <w:t>Glasgefäße</w:t>
      </w:r>
      <w:r>
        <w:t xml:space="preserve"> werden mit Tüten umhüllt, welche die gleiche Menge Daunen enthalten. Aus einer Tüte wurde die Luft zwischen den Daunen weitgehend entfernt. Ein Glasgefäß wird nicht umhüllt. In alle drei Glasgefäße wird heißes Wasser gefüllt, jeweils ein Thermometer gesteckt und n</w:t>
      </w:r>
      <w:r>
        <w:rPr>
          <w:szCs w:val="24"/>
        </w:rPr>
        <w:t>ach ca. 3 min die Anfangstemperatur des Wassers gemessen. Die Glasgefäße werden an der befestigten Schnur aufgehängt. Nach 10 min und nach 20 min wird wieder die Temperatur des Wassers gemessen.</w:t>
      </w:r>
    </w:p>
    <w:p w:rsidR="006F5373" w:rsidRDefault="006F5373">
      <w:pPr>
        <w:spacing w:after="0" w:line="240" w:lineRule="auto"/>
        <w:rPr>
          <w:rFonts w:asciiTheme="minorHAnsi" w:hAnsiTheme="minorHAnsi"/>
          <w:b/>
        </w:rPr>
      </w:pPr>
      <w:r>
        <w:rPr>
          <w:rFonts w:asciiTheme="minorHAnsi" w:hAnsiTheme="minorHAnsi"/>
          <w:b/>
        </w:rPr>
        <w:br w:type="page"/>
      </w:r>
    </w:p>
    <w:p w:rsidR="006F5373" w:rsidRDefault="006F5373" w:rsidP="006F5373">
      <w:pPr>
        <w:pStyle w:val="DESY-Comic-H2"/>
        <w:rPr>
          <w:rFonts w:asciiTheme="minorHAnsi" w:hAnsiTheme="minorHAnsi"/>
          <w:b/>
        </w:rPr>
      </w:pPr>
      <w:r w:rsidRPr="00607D82">
        <w:lastRenderedPageBreak/>
        <w:t>BEOBACHTUNG</w:t>
      </w:r>
    </w:p>
    <w:tbl>
      <w:tblPr>
        <w:tblStyle w:val="Tabellenraster"/>
        <w:tblW w:w="883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8"/>
        <w:gridCol w:w="2208"/>
        <w:gridCol w:w="2208"/>
        <w:gridCol w:w="2209"/>
      </w:tblGrid>
      <w:tr w:rsidR="006F5373" w:rsidRPr="00CD7C2C" w:rsidTr="007E7EDB">
        <w:trPr>
          <w:trHeight w:val="620"/>
        </w:trPr>
        <w:tc>
          <w:tcPr>
            <w:tcW w:w="2208" w:type="dxa"/>
            <w:tcBorders>
              <w:top w:val="single" w:sz="18" w:space="0" w:color="F18F1F"/>
              <w:bottom w:val="single" w:sz="18" w:space="0" w:color="F18F1F"/>
            </w:tcBorders>
            <w:shd w:val="clear" w:color="auto" w:fill="D4EDFC"/>
            <w:vAlign w:val="center"/>
          </w:tcPr>
          <w:p w:rsidR="006F5373" w:rsidRPr="00CD7C2C" w:rsidRDefault="006F5373" w:rsidP="00E16D5C">
            <w:pPr>
              <w:pStyle w:val="DESY-Tabelle-Content"/>
            </w:pPr>
            <w:r w:rsidRPr="00CD7C2C">
              <w:t>Umhüllung des Gefäßes</w:t>
            </w:r>
          </w:p>
        </w:tc>
        <w:tc>
          <w:tcPr>
            <w:tcW w:w="2208" w:type="dxa"/>
            <w:tcBorders>
              <w:top w:val="single" w:sz="18" w:space="0" w:color="F18F1F"/>
              <w:bottom w:val="single" w:sz="18" w:space="0" w:color="F18F1F"/>
            </w:tcBorders>
            <w:shd w:val="clear" w:color="auto" w:fill="D4EDFC"/>
            <w:vAlign w:val="center"/>
          </w:tcPr>
          <w:p w:rsidR="006F5373" w:rsidRPr="00CD7C2C" w:rsidRDefault="006F5373" w:rsidP="00E16D5C">
            <w:pPr>
              <w:pStyle w:val="DESY-Tabelle-Content"/>
            </w:pPr>
            <w:r w:rsidRPr="00CD7C2C">
              <w:t>Anfangstemperatur des Wassers (in °C)</w:t>
            </w:r>
          </w:p>
        </w:tc>
        <w:tc>
          <w:tcPr>
            <w:tcW w:w="2208" w:type="dxa"/>
            <w:tcBorders>
              <w:top w:val="single" w:sz="18" w:space="0" w:color="F18F1F"/>
              <w:bottom w:val="single" w:sz="18" w:space="0" w:color="F18F1F"/>
            </w:tcBorders>
            <w:shd w:val="clear" w:color="auto" w:fill="D4EDFC"/>
            <w:vAlign w:val="center"/>
          </w:tcPr>
          <w:p w:rsidR="006F5373" w:rsidRPr="00CD7C2C" w:rsidRDefault="006F5373" w:rsidP="00E16D5C">
            <w:pPr>
              <w:pStyle w:val="DESY-Tabelle-Content"/>
            </w:pPr>
            <w:r w:rsidRPr="00CD7C2C">
              <w:t>Temperatur des Wassers (in °C)</w:t>
            </w:r>
            <w:r>
              <w:t xml:space="preserve"> </w:t>
            </w:r>
            <w:r w:rsidRPr="00CD7C2C">
              <w:rPr>
                <w:b/>
              </w:rPr>
              <w:t>nach 10 min</w:t>
            </w:r>
          </w:p>
        </w:tc>
        <w:tc>
          <w:tcPr>
            <w:tcW w:w="2209" w:type="dxa"/>
            <w:tcBorders>
              <w:top w:val="single" w:sz="18" w:space="0" w:color="F18F1F"/>
              <w:bottom w:val="single" w:sz="18" w:space="0" w:color="F18F1F"/>
            </w:tcBorders>
            <w:shd w:val="clear" w:color="auto" w:fill="D4EDFC"/>
            <w:vAlign w:val="center"/>
          </w:tcPr>
          <w:p w:rsidR="006F5373" w:rsidRPr="00CD7C2C" w:rsidRDefault="006F5373" w:rsidP="00E16D5C">
            <w:pPr>
              <w:pStyle w:val="DESY-Tabelle-Content"/>
            </w:pPr>
            <w:r w:rsidRPr="00CD7C2C">
              <w:t>Temperatur des Wassers (in °C)</w:t>
            </w:r>
            <w:r>
              <w:t xml:space="preserve"> </w:t>
            </w:r>
            <w:r w:rsidRPr="00CD7C2C">
              <w:rPr>
                <w:b/>
              </w:rPr>
              <w:t>nach 20 min</w:t>
            </w:r>
          </w:p>
        </w:tc>
      </w:tr>
      <w:tr w:rsidR="006F5373" w:rsidRPr="00CD7C2C" w:rsidTr="007E7EDB">
        <w:trPr>
          <w:trHeight w:val="620"/>
        </w:trPr>
        <w:tc>
          <w:tcPr>
            <w:tcW w:w="2208" w:type="dxa"/>
            <w:tcBorders>
              <w:top w:val="single" w:sz="18" w:space="0" w:color="F18F1F"/>
            </w:tcBorders>
            <w:shd w:val="clear" w:color="auto" w:fill="auto"/>
            <w:vAlign w:val="center"/>
          </w:tcPr>
          <w:p w:rsidR="006F5373" w:rsidRPr="00CD7C2C" w:rsidRDefault="006F5373" w:rsidP="00E16D5C">
            <w:pPr>
              <w:pStyle w:val="DESY-Tabelle-Content"/>
            </w:pPr>
            <w:r w:rsidRPr="00CD7C2C">
              <w:t>Fest anliegende Plastiktüte</w:t>
            </w:r>
          </w:p>
        </w:tc>
        <w:tc>
          <w:tcPr>
            <w:tcW w:w="2208" w:type="dxa"/>
            <w:tcBorders>
              <w:top w:val="single" w:sz="18" w:space="0" w:color="F18F1F"/>
            </w:tcBorders>
            <w:shd w:val="clear" w:color="auto" w:fill="auto"/>
            <w:vAlign w:val="center"/>
          </w:tcPr>
          <w:p w:rsidR="006F5373" w:rsidRPr="00CD7C2C" w:rsidRDefault="006F5373" w:rsidP="00E16D5C">
            <w:pPr>
              <w:pStyle w:val="DESY-Protokoll-Blau"/>
              <w:jc w:val="center"/>
            </w:pPr>
          </w:p>
        </w:tc>
        <w:tc>
          <w:tcPr>
            <w:tcW w:w="2208" w:type="dxa"/>
            <w:tcBorders>
              <w:top w:val="single" w:sz="18" w:space="0" w:color="F18F1F"/>
            </w:tcBorders>
            <w:shd w:val="clear" w:color="auto" w:fill="auto"/>
            <w:vAlign w:val="center"/>
          </w:tcPr>
          <w:p w:rsidR="006F5373" w:rsidRPr="00CD7C2C" w:rsidRDefault="006F5373" w:rsidP="00E16D5C">
            <w:pPr>
              <w:pStyle w:val="DESY-Protokoll-Blau"/>
              <w:jc w:val="center"/>
            </w:pPr>
          </w:p>
        </w:tc>
        <w:tc>
          <w:tcPr>
            <w:tcW w:w="2209" w:type="dxa"/>
            <w:tcBorders>
              <w:top w:val="single" w:sz="18" w:space="0" w:color="F18F1F"/>
            </w:tcBorders>
            <w:shd w:val="clear" w:color="auto" w:fill="auto"/>
            <w:vAlign w:val="center"/>
          </w:tcPr>
          <w:p w:rsidR="006F5373" w:rsidRPr="00CD7C2C" w:rsidRDefault="006F5373" w:rsidP="00E16D5C">
            <w:pPr>
              <w:pStyle w:val="DESY-Protokoll-Blau"/>
              <w:jc w:val="center"/>
            </w:pPr>
          </w:p>
        </w:tc>
      </w:tr>
      <w:tr w:rsidR="006F5373" w:rsidRPr="00CD7C2C" w:rsidTr="00EB69F5">
        <w:trPr>
          <w:trHeight w:val="620"/>
        </w:trPr>
        <w:tc>
          <w:tcPr>
            <w:tcW w:w="2208" w:type="dxa"/>
            <w:shd w:val="clear" w:color="auto" w:fill="D4EDFC"/>
            <w:vAlign w:val="center"/>
          </w:tcPr>
          <w:p w:rsidR="006F5373" w:rsidRPr="00CD7C2C" w:rsidRDefault="006F5373" w:rsidP="00E16D5C">
            <w:pPr>
              <w:pStyle w:val="DESY-Tabelle-Content"/>
            </w:pPr>
            <w:r w:rsidRPr="00CD7C2C">
              <w:t>Daunen ohne Luft dazwischen</w:t>
            </w:r>
          </w:p>
        </w:tc>
        <w:tc>
          <w:tcPr>
            <w:tcW w:w="2208" w:type="dxa"/>
            <w:shd w:val="clear" w:color="auto" w:fill="D4EDFC"/>
            <w:vAlign w:val="center"/>
          </w:tcPr>
          <w:p w:rsidR="006F5373" w:rsidRPr="00CD7C2C" w:rsidRDefault="006F5373" w:rsidP="00E16D5C">
            <w:pPr>
              <w:pStyle w:val="DESY-Protokoll-Blau"/>
              <w:jc w:val="center"/>
            </w:pPr>
          </w:p>
        </w:tc>
        <w:tc>
          <w:tcPr>
            <w:tcW w:w="2208" w:type="dxa"/>
            <w:shd w:val="clear" w:color="auto" w:fill="D4EDFC"/>
            <w:vAlign w:val="center"/>
          </w:tcPr>
          <w:p w:rsidR="006F5373" w:rsidRPr="00CD7C2C" w:rsidRDefault="006F5373" w:rsidP="00E16D5C">
            <w:pPr>
              <w:pStyle w:val="DESY-Protokoll-Blau"/>
              <w:jc w:val="center"/>
            </w:pPr>
          </w:p>
        </w:tc>
        <w:tc>
          <w:tcPr>
            <w:tcW w:w="2209" w:type="dxa"/>
            <w:shd w:val="clear" w:color="auto" w:fill="D4EDFC"/>
            <w:vAlign w:val="center"/>
          </w:tcPr>
          <w:p w:rsidR="006F5373" w:rsidRPr="00CD7C2C" w:rsidRDefault="006F5373" w:rsidP="00E16D5C">
            <w:pPr>
              <w:pStyle w:val="DESY-Protokoll-Blau"/>
              <w:jc w:val="center"/>
            </w:pPr>
          </w:p>
        </w:tc>
      </w:tr>
      <w:tr w:rsidR="006F5373" w:rsidRPr="00CD7C2C" w:rsidTr="007E7EDB">
        <w:trPr>
          <w:trHeight w:val="620"/>
        </w:trPr>
        <w:tc>
          <w:tcPr>
            <w:tcW w:w="2208" w:type="dxa"/>
            <w:tcBorders>
              <w:bottom w:val="single" w:sz="18" w:space="0" w:color="F18F1F"/>
            </w:tcBorders>
            <w:shd w:val="clear" w:color="auto" w:fill="auto"/>
            <w:vAlign w:val="center"/>
          </w:tcPr>
          <w:p w:rsidR="006F5373" w:rsidRPr="00CD7C2C" w:rsidRDefault="006F5373" w:rsidP="00E16D5C">
            <w:pPr>
              <w:pStyle w:val="DESY-Tabelle-Content"/>
            </w:pPr>
            <w:r w:rsidRPr="00CD7C2C">
              <w:t>Daunen mit Luft dazwischen</w:t>
            </w:r>
          </w:p>
        </w:tc>
        <w:tc>
          <w:tcPr>
            <w:tcW w:w="2208" w:type="dxa"/>
            <w:tcBorders>
              <w:bottom w:val="single" w:sz="18" w:space="0" w:color="F18F1F"/>
            </w:tcBorders>
            <w:shd w:val="clear" w:color="auto" w:fill="auto"/>
            <w:vAlign w:val="center"/>
          </w:tcPr>
          <w:p w:rsidR="006F5373" w:rsidRPr="00CD7C2C" w:rsidRDefault="006F5373" w:rsidP="00E16D5C">
            <w:pPr>
              <w:pStyle w:val="DESY-Protokoll-Blau"/>
              <w:jc w:val="center"/>
            </w:pPr>
          </w:p>
        </w:tc>
        <w:tc>
          <w:tcPr>
            <w:tcW w:w="2208" w:type="dxa"/>
            <w:tcBorders>
              <w:bottom w:val="single" w:sz="18" w:space="0" w:color="F18F1F"/>
            </w:tcBorders>
            <w:shd w:val="clear" w:color="auto" w:fill="auto"/>
            <w:vAlign w:val="center"/>
          </w:tcPr>
          <w:p w:rsidR="006F5373" w:rsidRPr="00CD7C2C" w:rsidRDefault="006F5373" w:rsidP="00E16D5C">
            <w:pPr>
              <w:pStyle w:val="DESY-Protokoll-Blau"/>
              <w:jc w:val="center"/>
            </w:pPr>
          </w:p>
        </w:tc>
        <w:tc>
          <w:tcPr>
            <w:tcW w:w="2209" w:type="dxa"/>
            <w:tcBorders>
              <w:bottom w:val="single" w:sz="18" w:space="0" w:color="F18F1F"/>
            </w:tcBorders>
            <w:shd w:val="clear" w:color="auto" w:fill="auto"/>
            <w:vAlign w:val="center"/>
          </w:tcPr>
          <w:p w:rsidR="006F5373" w:rsidRPr="00CD7C2C" w:rsidRDefault="006F5373" w:rsidP="00E16D5C">
            <w:pPr>
              <w:pStyle w:val="DESY-Protokoll-Blau"/>
              <w:jc w:val="center"/>
            </w:pPr>
          </w:p>
        </w:tc>
      </w:tr>
    </w:tbl>
    <w:p w:rsidR="006F5373" w:rsidRDefault="006F5373" w:rsidP="006F5373">
      <w:pPr>
        <w:pStyle w:val="DESY-Comic-H2"/>
        <w:rPr>
          <w:rFonts w:asciiTheme="minorHAnsi" w:hAnsiTheme="minorHAnsi"/>
          <w:b/>
        </w:rPr>
      </w:pPr>
      <w:r>
        <w:rPr>
          <w:noProof/>
          <w:lang w:eastAsia="de-DE"/>
        </w:rPr>
        <w:drawing>
          <wp:anchor distT="0" distB="0" distL="114300" distR="114300" simplePos="0" relativeHeight="251680768" behindDoc="0" locked="0" layoutInCell="1" allowOverlap="1" wp14:anchorId="2A41FC09" wp14:editId="406EBB23">
            <wp:simplePos x="0" y="0"/>
            <wp:positionH relativeFrom="margin">
              <wp:posOffset>5459730</wp:posOffset>
            </wp:positionH>
            <wp:positionV relativeFrom="paragraph">
              <wp:posOffset>342265</wp:posOffset>
            </wp:positionV>
            <wp:extent cx="258445" cy="791845"/>
            <wp:effectExtent l="0" t="0" r="8255" b="8255"/>
            <wp:wrapSquare wrapText="bothSides"/>
            <wp:docPr id="11" name="Grafik 11"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C2C">
        <w:t>AUSWERTUNG</w:t>
      </w:r>
    </w:p>
    <w:p w:rsidR="009674FB" w:rsidRPr="006F5373" w:rsidRDefault="00A55460" w:rsidP="006F5373">
      <w:pPr>
        <w:pStyle w:val="Listenabsatz"/>
        <w:numPr>
          <w:ilvl w:val="0"/>
          <w:numId w:val="21"/>
        </w:numPr>
        <w:spacing w:line="240" w:lineRule="auto"/>
        <w:rPr>
          <w:rFonts w:asciiTheme="minorHAnsi" w:hAnsiTheme="minorHAnsi"/>
          <w:szCs w:val="24"/>
        </w:rPr>
      </w:pPr>
      <w:r w:rsidRPr="006F5373">
        <w:rPr>
          <w:rFonts w:asciiTheme="minorHAnsi" w:hAnsiTheme="minorHAnsi"/>
          <w:szCs w:val="24"/>
        </w:rPr>
        <w:t>Welchen Einfluss hat die Umhüllung des Glasgefäßes auf die Temperatur des enthaltenen Wassers?</w:t>
      </w:r>
    </w:p>
    <w:p w:rsidR="006F5373" w:rsidRPr="00165FBB" w:rsidRDefault="006F5373" w:rsidP="006F5373">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F5373" w:rsidRPr="00165FBB" w:rsidRDefault="006F5373" w:rsidP="006F5373">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F5373" w:rsidRPr="00165FBB" w:rsidRDefault="006F5373" w:rsidP="006F5373">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F5373" w:rsidRPr="00165FBB" w:rsidRDefault="006F5373" w:rsidP="006F5373">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9674FB" w:rsidRDefault="00A55460" w:rsidP="006F5373">
      <w:pPr>
        <w:pStyle w:val="Listenabsatz"/>
        <w:numPr>
          <w:ilvl w:val="0"/>
          <w:numId w:val="21"/>
        </w:numPr>
        <w:spacing w:line="240" w:lineRule="auto"/>
      </w:pPr>
      <w:r>
        <w:rPr>
          <w:rFonts w:asciiTheme="minorHAnsi" w:hAnsiTheme="minorHAnsi"/>
          <w:szCs w:val="24"/>
        </w:rPr>
        <w:t>Wie erklärst du dir, dass Daunen mit Luft eine bessere Wärmedämmung bewirken als nur Daunen?</w:t>
      </w:r>
    </w:p>
    <w:p w:rsidR="006F5373" w:rsidRPr="00165FBB" w:rsidRDefault="006F5373" w:rsidP="006F5373">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F5373" w:rsidRPr="00165FBB" w:rsidRDefault="006F5373" w:rsidP="006F5373">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F5373" w:rsidRPr="00165FBB" w:rsidRDefault="006F5373" w:rsidP="006F5373">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9674FB" w:rsidRDefault="00A55460" w:rsidP="006F5373">
      <w:pPr>
        <w:pStyle w:val="Listenabsatz"/>
        <w:numPr>
          <w:ilvl w:val="0"/>
          <w:numId w:val="21"/>
        </w:numPr>
        <w:spacing w:line="240" w:lineRule="auto"/>
        <w:rPr>
          <w:rFonts w:asciiTheme="minorHAnsi" w:hAnsiTheme="minorHAnsi"/>
          <w:szCs w:val="24"/>
        </w:rPr>
      </w:pPr>
      <w:r>
        <w:rPr>
          <w:rFonts w:asciiTheme="minorHAnsi" w:hAnsiTheme="minorHAnsi"/>
          <w:szCs w:val="24"/>
        </w:rPr>
        <w:t>Warum hat der kleine Vogel sein Gefieder bei dieser Kälte aufgeplustert?</w:t>
      </w:r>
    </w:p>
    <w:p w:rsidR="006F5373" w:rsidRPr="00165FBB" w:rsidRDefault="006F5373" w:rsidP="006F5373">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F5373" w:rsidRPr="00165FBB" w:rsidRDefault="006F5373" w:rsidP="006F5373">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9674FB" w:rsidRPr="006F5373" w:rsidRDefault="006F5373" w:rsidP="006F5373">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sectPr w:rsidR="009674FB" w:rsidRPr="006F5373" w:rsidSect="00450E35">
      <w:headerReference w:type="default" r:id="rId18"/>
      <w:footerReference w:type="default" r:id="rId19"/>
      <w:pgSz w:w="11906" w:h="16838" w:code="9"/>
      <w:pgMar w:top="1134" w:right="1418" w:bottom="1191" w:left="1559" w:header="709"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10CD" w:rsidRDefault="00AC10CD">
      <w:pPr>
        <w:spacing w:line="240" w:lineRule="auto"/>
      </w:pPr>
      <w:r>
        <w:separator/>
      </w:r>
    </w:p>
  </w:endnote>
  <w:endnote w:type="continuationSeparator" w:id="0">
    <w:p w:rsidR="00AC10CD" w:rsidRDefault="00AC10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1"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omicSansMS">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550345"/>
      <w:docPartObj>
        <w:docPartGallery w:val="Page Numbers (Bottom of Page)"/>
        <w:docPartUnique/>
      </w:docPartObj>
    </w:sdtPr>
    <w:sdtEndPr/>
    <w:sdtContent>
      <w:sdt>
        <w:sdtPr>
          <w:id w:val="435410847"/>
          <w:docPartObj>
            <w:docPartGallery w:val="Page Numbers (Top of Page)"/>
            <w:docPartUnique/>
          </w:docPartObj>
        </w:sdtPr>
        <w:sdtEndPr/>
        <w:sdtContent>
          <w:sdt>
            <w:sdtPr>
              <w:id w:val="1404172355"/>
              <w:docPartObj>
                <w:docPartGallery w:val="Page Numbers (Bottom of Page)"/>
                <w:docPartUnique/>
              </w:docPartObj>
            </w:sdtPr>
            <w:sdtEndPr/>
            <w:sdtContent>
              <w:p w:rsidR="009674FB" w:rsidRDefault="005661E7" w:rsidP="005661E7">
                <w:pPr>
                  <w:pStyle w:val="DESY-Fuzeile"/>
                </w:pPr>
                <w:r w:rsidRPr="00410CA5">
                  <w:t xml:space="preserve">Freigegeben unter CC BY-SA 4.0, vgl. DESY </w:t>
                </w:r>
                <w:hyperlink r:id="rId1" w:history="1">
                  <w:r w:rsidRPr="00410CA5">
                    <w:t>www.desy.de/nawi</w:t>
                  </w:r>
                </w:hyperlink>
                <w:r>
                  <w:tab/>
                </w:r>
                <w:r w:rsidRPr="00410CA5">
                  <w:fldChar w:fldCharType="begin"/>
                </w:r>
                <w:r w:rsidRPr="00410CA5">
                  <w:instrText>PAGE  \* Arabic  \* MERGEFORMAT</w:instrText>
                </w:r>
                <w:r w:rsidRPr="00410CA5">
                  <w:fldChar w:fldCharType="separate"/>
                </w:r>
                <w:r w:rsidR="000111EE">
                  <w:rPr>
                    <w:noProof/>
                  </w:rPr>
                  <w:t>7</w:t>
                </w:r>
                <w:r w:rsidRPr="00410CA5">
                  <w:fldChar w:fldCharType="end"/>
                </w:r>
                <w:r>
                  <w:t>/</w:t>
                </w:r>
                <w:r>
                  <w:rPr>
                    <w:noProof/>
                  </w:rPr>
                  <w:fldChar w:fldCharType="begin"/>
                </w:r>
                <w:r>
                  <w:rPr>
                    <w:noProof/>
                  </w:rPr>
                  <w:instrText>NUMPAGES  \* Arabic  \* MERGEFORMAT</w:instrText>
                </w:r>
                <w:r>
                  <w:rPr>
                    <w:noProof/>
                  </w:rPr>
                  <w:fldChar w:fldCharType="separate"/>
                </w:r>
                <w:r w:rsidR="000111EE">
                  <w:rPr>
                    <w:noProof/>
                  </w:rPr>
                  <w:t>7</w:t>
                </w:r>
                <w:r>
                  <w:rPr>
                    <w:noProof/>
                  </w:rPr>
                  <w:fldChar w:fldCharType="end"/>
                </w:r>
              </w:p>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10CD" w:rsidRDefault="00AC10CD">
      <w:pPr>
        <w:spacing w:line="240" w:lineRule="auto"/>
      </w:pPr>
      <w:r>
        <w:separator/>
      </w:r>
    </w:p>
  </w:footnote>
  <w:footnote w:type="continuationSeparator" w:id="0">
    <w:p w:rsidR="00AC10CD" w:rsidRDefault="00AC10C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4FB" w:rsidRDefault="009674FB">
    <w:pPr>
      <w:pStyle w:val="Kopfzeile1"/>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16A0"/>
    <w:multiLevelType w:val="multilevel"/>
    <w:tmpl w:val="42E22A8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08217DFE"/>
    <w:multiLevelType w:val="hybridMultilevel"/>
    <w:tmpl w:val="7C94B27E"/>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95C344D"/>
    <w:multiLevelType w:val="hybridMultilevel"/>
    <w:tmpl w:val="88FE0E1C"/>
    <w:lvl w:ilvl="0" w:tplc="0F849062">
      <w:numFmt w:val="bullet"/>
      <w:lvlText w:val="-"/>
      <w:lvlJc w:val="left"/>
      <w:pPr>
        <w:ind w:left="1065" w:hanging="360"/>
      </w:pPr>
      <w:rPr>
        <w:rFonts w:ascii="Calibri" w:eastAsiaTheme="minorHAnsi" w:hAnsi="Calibri" w:cs="Calibri"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3">
    <w:nsid w:val="0B0F6871"/>
    <w:multiLevelType w:val="hybridMultilevel"/>
    <w:tmpl w:val="0BF619E2"/>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D946191"/>
    <w:multiLevelType w:val="multilevel"/>
    <w:tmpl w:val="3D9A9F46"/>
    <w:lvl w:ilvl="0">
      <w:start w:val="1"/>
      <w:numFmt w:val="decimal"/>
      <w:lvlText w:val="%1."/>
      <w:lvlJc w:val="left"/>
      <w:pPr>
        <w:ind w:left="360" w:hanging="360"/>
      </w:pPr>
      <w:rPr>
        <w:rFonts w:ascii="Calibri" w:hAnsi="Calibri" w:hint="default"/>
        <w:b/>
        <w:i w:val="0"/>
        <w:color w:val="F18F1F"/>
        <w:u w:color="FFFFFF" w:themeColor="background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262C26F5"/>
    <w:multiLevelType w:val="multilevel"/>
    <w:tmpl w:val="7FDCBFA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293458A4"/>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0D475C4"/>
    <w:multiLevelType w:val="multilevel"/>
    <w:tmpl w:val="7FDCBFA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467C3ADC"/>
    <w:multiLevelType w:val="hybridMultilevel"/>
    <w:tmpl w:val="B8A2B468"/>
    <w:lvl w:ilvl="0" w:tplc="D406A8FC">
      <w:numFmt w:val="bullet"/>
      <w:lvlText w:val="&gt;"/>
      <w:lvlJc w:val="left"/>
      <w:pPr>
        <w:ind w:left="1080" w:hanging="360"/>
      </w:pPr>
      <w:rPr>
        <w:rFonts w:ascii="Calibri" w:hAnsi="Calibri" w:hint="default"/>
        <w:b/>
        <w:i w:val="0"/>
        <w:color w:val="009FDF"/>
        <w:u w:color="009FD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nsid w:val="5255527A"/>
    <w:multiLevelType w:val="hybridMultilevel"/>
    <w:tmpl w:val="D396B588"/>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C740B78"/>
    <w:multiLevelType w:val="hybridMultilevel"/>
    <w:tmpl w:val="639A61CC"/>
    <w:lvl w:ilvl="0" w:tplc="FB72E478">
      <w:start w:val="2"/>
      <w:numFmt w:val="bullet"/>
      <w:lvlText w:val="-"/>
      <w:lvlJc w:val="left"/>
      <w:pPr>
        <w:ind w:left="2484" w:hanging="360"/>
      </w:pPr>
      <w:rPr>
        <w:rFonts w:ascii="Calibri" w:eastAsiaTheme="minorHAnsi" w:hAnsi="Calibri" w:cs="Calibri"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11">
    <w:nsid w:val="60E15661"/>
    <w:multiLevelType w:val="hybridMultilevel"/>
    <w:tmpl w:val="51463D92"/>
    <w:lvl w:ilvl="0" w:tplc="E4645250">
      <w:start w:val="2"/>
      <w:numFmt w:val="bullet"/>
      <w:lvlText w:val="-"/>
      <w:lvlJc w:val="left"/>
      <w:pPr>
        <w:ind w:left="2484" w:hanging="360"/>
      </w:pPr>
      <w:rPr>
        <w:rFonts w:ascii="Calibri" w:eastAsiaTheme="minorHAnsi" w:hAnsi="Calibri" w:cs="Calibri"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12">
    <w:nsid w:val="63655EF5"/>
    <w:multiLevelType w:val="hybridMultilevel"/>
    <w:tmpl w:val="B28C3406"/>
    <w:lvl w:ilvl="0" w:tplc="48FC72E2">
      <w:numFmt w:val="bullet"/>
      <w:lvlText w:val="-"/>
      <w:lvlJc w:val="left"/>
      <w:pPr>
        <w:ind w:left="720" w:hanging="360"/>
      </w:pPr>
      <w:rPr>
        <w:rFonts w:ascii="Calibri" w:eastAsiaTheme="minorHAnsi" w:hAnsi="Calibri" w:cs="Calibri"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60E7233"/>
    <w:multiLevelType w:val="multilevel"/>
    <w:tmpl w:val="D70EF0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698720D9"/>
    <w:multiLevelType w:val="hybridMultilevel"/>
    <w:tmpl w:val="C58ABC14"/>
    <w:lvl w:ilvl="0" w:tplc="D406A8FC">
      <w:numFmt w:val="bullet"/>
      <w:lvlText w:val="&gt;"/>
      <w:lvlJc w:val="left"/>
      <w:pPr>
        <w:ind w:left="720" w:hanging="360"/>
      </w:pPr>
      <w:rPr>
        <w:rFonts w:ascii="Calibri" w:hAnsi="Calibri" w:hint="default"/>
        <w:b/>
        <w:i w:val="0"/>
        <w:color w:val="009FDF"/>
        <w:u w:color="009FDF"/>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F44628A"/>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746924C6"/>
    <w:multiLevelType w:val="multilevel"/>
    <w:tmpl w:val="7FDCBFA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777D56F2"/>
    <w:multiLevelType w:val="multilevel"/>
    <w:tmpl w:val="3D9A9F46"/>
    <w:lvl w:ilvl="0">
      <w:start w:val="1"/>
      <w:numFmt w:val="decimal"/>
      <w:lvlText w:val="%1."/>
      <w:lvlJc w:val="left"/>
      <w:pPr>
        <w:ind w:left="360" w:hanging="360"/>
      </w:pPr>
      <w:rPr>
        <w:rFonts w:ascii="Calibri" w:hAnsi="Calibri" w:hint="default"/>
        <w:b/>
        <w:i w:val="0"/>
        <w:color w:val="F18F1F"/>
        <w:u w:color="FFFFFF" w:themeColor="background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78484056"/>
    <w:multiLevelType w:val="hybridMultilevel"/>
    <w:tmpl w:val="A816045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7E4C109B"/>
    <w:multiLevelType w:val="multilevel"/>
    <w:tmpl w:val="6AAA5F6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EE314F1"/>
    <w:multiLevelType w:val="hybridMultilevel"/>
    <w:tmpl w:val="6BD2BA9C"/>
    <w:lvl w:ilvl="0" w:tplc="D406A8FC">
      <w:numFmt w:val="bullet"/>
      <w:lvlText w:val="&gt;"/>
      <w:lvlJc w:val="left"/>
      <w:pPr>
        <w:ind w:left="720" w:hanging="360"/>
      </w:pPr>
      <w:rPr>
        <w:rFonts w:ascii="Calibri" w:hAnsi="Calibri" w:hint="default"/>
        <w:b/>
        <w:i w:val="0"/>
        <w:color w:val="009FDF"/>
        <w:u w:color="009FDF"/>
      </w:rPr>
    </w:lvl>
    <w:lvl w:ilvl="1" w:tplc="D406A8FC">
      <w:numFmt w:val="bullet"/>
      <w:lvlText w:val="&gt;"/>
      <w:lvlJc w:val="left"/>
      <w:pPr>
        <w:ind w:left="1440" w:hanging="360"/>
      </w:pPr>
      <w:rPr>
        <w:rFonts w:ascii="Calibri" w:hAnsi="Calibri" w:hint="default"/>
        <w:b/>
        <w:i w:val="0"/>
        <w:color w:val="009FDF"/>
        <w:u w:color="009FDF"/>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4"/>
  </w:num>
  <w:num w:numId="4">
    <w:abstractNumId w:val="19"/>
  </w:num>
  <w:num w:numId="5">
    <w:abstractNumId w:val="0"/>
  </w:num>
  <w:num w:numId="6">
    <w:abstractNumId w:val="10"/>
  </w:num>
  <w:num w:numId="7">
    <w:abstractNumId w:val="11"/>
  </w:num>
  <w:num w:numId="8">
    <w:abstractNumId w:val="3"/>
  </w:num>
  <w:num w:numId="9">
    <w:abstractNumId w:val="20"/>
  </w:num>
  <w:num w:numId="10">
    <w:abstractNumId w:val="6"/>
  </w:num>
  <w:num w:numId="11">
    <w:abstractNumId w:val="18"/>
  </w:num>
  <w:num w:numId="12">
    <w:abstractNumId w:val="15"/>
  </w:num>
  <w:num w:numId="13">
    <w:abstractNumId w:val="14"/>
  </w:num>
  <w:num w:numId="14">
    <w:abstractNumId w:val="12"/>
  </w:num>
  <w:num w:numId="15">
    <w:abstractNumId w:val="16"/>
  </w:num>
  <w:num w:numId="16">
    <w:abstractNumId w:val="2"/>
  </w:num>
  <w:num w:numId="17">
    <w:abstractNumId w:val="5"/>
  </w:num>
  <w:num w:numId="18">
    <w:abstractNumId w:val="8"/>
  </w:num>
  <w:num w:numId="19">
    <w:abstractNumId w:val="1"/>
  </w:num>
  <w:num w:numId="20">
    <w:abstractNumId w:val="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
  <w:proofState w:spelling="clean" w:grammar="clean"/>
  <w:attachedTemplate r:id="rId1"/>
  <w:linkStyle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4FB"/>
    <w:rsid w:val="000111EE"/>
    <w:rsid w:val="001A3831"/>
    <w:rsid w:val="001A6699"/>
    <w:rsid w:val="001B3824"/>
    <w:rsid w:val="001C5B84"/>
    <w:rsid w:val="00266657"/>
    <w:rsid w:val="0027288F"/>
    <w:rsid w:val="002C6AFA"/>
    <w:rsid w:val="002D5BF8"/>
    <w:rsid w:val="00330525"/>
    <w:rsid w:val="003A10BA"/>
    <w:rsid w:val="003B671C"/>
    <w:rsid w:val="003E658D"/>
    <w:rsid w:val="0041195E"/>
    <w:rsid w:val="00450E35"/>
    <w:rsid w:val="004645C7"/>
    <w:rsid w:val="004B3393"/>
    <w:rsid w:val="00516861"/>
    <w:rsid w:val="005661E7"/>
    <w:rsid w:val="005C12DF"/>
    <w:rsid w:val="005D5F93"/>
    <w:rsid w:val="00604354"/>
    <w:rsid w:val="00607D82"/>
    <w:rsid w:val="006F5373"/>
    <w:rsid w:val="00795F50"/>
    <w:rsid w:val="007D27E5"/>
    <w:rsid w:val="007D4328"/>
    <w:rsid w:val="007E7EDB"/>
    <w:rsid w:val="00825D70"/>
    <w:rsid w:val="008D037B"/>
    <w:rsid w:val="008E6BBB"/>
    <w:rsid w:val="00917AD6"/>
    <w:rsid w:val="00945F28"/>
    <w:rsid w:val="009674FB"/>
    <w:rsid w:val="00A52174"/>
    <w:rsid w:val="00A55460"/>
    <w:rsid w:val="00AC10CD"/>
    <w:rsid w:val="00AF470E"/>
    <w:rsid w:val="00AF584A"/>
    <w:rsid w:val="00B003BF"/>
    <w:rsid w:val="00C800D8"/>
    <w:rsid w:val="00CA6A46"/>
    <w:rsid w:val="00CD7C2C"/>
    <w:rsid w:val="00D43FEE"/>
    <w:rsid w:val="00D877A4"/>
    <w:rsid w:val="00D94C49"/>
    <w:rsid w:val="00E1429C"/>
    <w:rsid w:val="00E62ACA"/>
    <w:rsid w:val="00EA6BED"/>
    <w:rsid w:val="00EB69F5"/>
    <w:rsid w:val="00ED11B5"/>
    <w:rsid w:val="00FF10E5"/>
    <w:rsid w:val="00FF5E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F470E"/>
    <w:pPr>
      <w:spacing w:after="120" w:line="320" w:lineRule="exact"/>
    </w:pPr>
    <w:rPr>
      <w:rFonts w:ascii="Calibri" w:hAnsi="Calibri"/>
      <w:sz w:val="24"/>
    </w:rPr>
  </w:style>
  <w:style w:type="paragraph" w:styleId="berschrift1">
    <w:name w:val="heading 1"/>
    <w:basedOn w:val="Standard"/>
    <w:next w:val="Standard"/>
    <w:link w:val="berschrift1Zchn"/>
    <w:uiPriority w:val="9"/>
    <w:qFormat/>
    <w:rsid w:val="00AF470E"/>
    <w:pPr>
      <w:keepNext/>
      <w:keepLines/>
      <w:spacing w:before="200" w:line="560" w:lineRule="exact"/>
      <w:outlineLvl w:val="0"/>
    </w:pPr>
    <w:rPr>
      <w:rFonts w:eastAsiaTheme="majorEastAsia" w:cs="Calibri"/>
      <w:b/>
      <w:caps/>
      <w:color w:val="F18F1F"/>
      <w:sz w:val="26"/>
      <w:szCs w:val="26"/>
    </w:rPr>
  </w:style>
  <w:style w:type="paragraph" w:styleId="berschrift2">
    <w:name w:val="heading 2"/>
    <w:basedOn w:val="Standard"/>
    <w:next w:val="Standard"/>
    <w:link w:val="berschrift2Zchn"/>
    <w:uiPriority w:val="9"/>
    <w:unhideWhenUsed/>
    <w:qFormat/>
    <w:rsid w:val="00AF470E"/>
    <w:pPr>
      <w:keepNext/>
      <w:spacing w:after="0"/>
      <w:outlineLvl w:val="1"/>
    </w:pPr>
    <w:rPr>
      <w:b/>
      <w:color w:val="009FD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AF470E"/>
    <w:rPr>
      <w:rFonts w:asciiTheme="minorHAnsi" w:hAnsiTheme="minorHAnsi"/>
      <w:sz w:val="22"/>
      <w:lang w:eastAsia="de-DE"/>
    </w:rPr>
  </w:style>
  <w:style w:type="character" w:customStyle="1" w:styleId="FuzeileZchn">
    <w:name w:val="Fußzeile Zchn"/>
    <w:basedOn w:val="Absatz-Standardschriftart"/>
    <w:link w:val="Fuzeile"/>
    <w:uiPriority w:val="99"/>
    <w:qFormat/>
    <w:rsid w:val="00AF470E"/>
    <w:rPr>
      <w:rFonts w:asciiTheme="minorHAnsi" w:hAnsiTheme="minorHAnsi"/>
      <w:sz w:val="22"/>
      <w:lang w:eastAsia="de-DE"/>
    </w:rPr>
  </w:style>
  <w:style w:type="character" w:customStyle="1" w:styleId="SprechblasentextZchn">
    <w:name w:val="Sprechblasentext Zchn"/>
    <w:basedOn w:val="Absatz-Standardschriftart"/>
    <w:link w:val="Sprechblasentext"/>
    <w:uiPriority w:val="99"/>
    <w:semiHidden/>
    <w:qFormat/>
    <w:rsid w:val="00AF470E"/>
    <w:rPr>
      <w:rFonts w:ascii="Tahoma" w:hAnsi="Tahoma" w:cs="Tahoma"/>
      <w:sz w:val="16"/>
      <w:szCs w:val="16"/>
      <w:lang w:eastAsia="de-DE"/>
    </w:rPr>
  </w:style>
  <w:style w:type="character" w:customStyle="1" w:styleId="ListLabel1">
    <w:name w:val="ListLabel 1"/>
    <w:qFormat/>
    <w:rsid w:val="00AF470E"/>
    <w:rPr>
      <w:rFonts w:cs="Courier New"/>
    </w:rPr>
  </w:style>
  <w:style w:type="character" w:customStyle="1" w:styleId="ListLabel2">
    <w:name w:val="ListLabel 2"/>
    <w:qFormat/>
    <w:rsid w:val="00AF470E"/>
    <w:rPr>
      <w:rFonts w:cs="Courier New"/>
    </w:rPr>
  </w:style>
  <w:style w:type="character" w:customStyle="1" w:styleId="ListLabel3">
    <w:name w:val="ListLabel 3"/>
    <w:qFormat/>
    <w:rsid w:val="00AF470E"/>
    <w:rPr>
      <w:rFonts w:cs="Courier New"/>
    </w:rPr>
  </w:style>
  <w:style w:type="character" w:customStyle="1" w:styleId="ListLabel4">
    <w:name w:val="ListLabel 4"/>
    <w:qFormat/>
    <w:rsid w:val="00E9488F"/>
    <w:rPr>
      <w:rFonts w:cs="Courier New"/>
    </w:rPr>
  </w:style>
  <w:style w:type="character" w:customStyle="1" w:styleId="ListLabel5">
    <w:name w:val="ListLabel 5"/>
    <w:qFormat/>
    <w:rsid w:val="00E9488F"/>
    <w:rPr>
      <w:rFonts w:cs="Courier New"/>
    </w:rPr>
  </w:style>
  <w:style w:type="character" w:customStyle="1" w:styleId="ListLabel6">
    <w:name w:val="ListLabel 6"/>
    <w:qFormat/>
    <w:rsid w:val="00E9488F"/>
    <w:rPr>
      <w:rFonts w:cs="Courier New"/>
    </w:rPr>
  </w:style>
  <w:style w:type="character" w:customStyle="1" w:styleId="ListLabel7">
    <w:name w:val="ListLabel 7"/>
    <w:qFormat/>
    <w:rsid w:val="00E9488F"/>
    <w:rPr>
      <w:rFonts w:cs="Courier New"/>
    </w:rPr>
  </w:style>
  <w:style w:type="character" w:customStyle="1" w:styleId="ListLabel8">
    <w:name w:val="ListLabel 8"/>
    <w:qFormat/>
    <w:rsid w:val="00E9488F"/>
    <w:rPr>
      <w:rFonts w:cs="Courier New"/>
    </w:rPr>
  </w:style>
  <w:style w:type="character" w:customStyle="1" w:styleId="ListLabel9">
    <w:name w:val="ListLabel 9"/>
    <w:qFormat/>
    <w:rsid w:val="00E9488F"/>
    <w:rPr>
      <w:rFonts w:cs="Courier New"/>
    </w:rPr>
  </w:style>
  <w:style w:type="character" w:customStyle="1" w:styleId="ListLabel10">
    <w:name w:val="ListLabel 10"/>
    <w:qFormat/>
    <w:rsid w:val="00E9488F"/>
    <w:rPr>
      <w:rFonts w:cs="Courier New"/>
    </w:rPr>
  </w:style>
  <w:style w:type="character" w:customStyle="1" w:styleId="ListLabel11">
    <w:name w:val="ListLabel 11"/>
    <w:qFormat/>
    <w:rsid w:val="00E9488F"/>
    <w:rPr>
      <w:rFonts w:cs="Courier New"/>
    </w:rPr>
  </w:style>
  <w:style w:type="character" w:customStyle="1" w:styleId="ListLabel12">
    <w:name w:val="ListLabel 12"/>
    <w:qFormat/>
    <w:rsid w:val="00E9488F"/>
    <w:rPr>
      <w:rFonts w:cs="Courier New"/>
    </w:rPr>
  </w:style>
  <w:style w:type="character" w:customStyle="1" w:styleId="ListLabel13">
    <w:name w:val="ListLabel 13"/>
    <w:qFormat/>
    <w:rsid w:val="00E9488F"/>
    <w:rPr>
      <w:rFonts w:cs="Courier New"/>
    </w:rPr>
  </w:style>
  <w:style w:type="character" w:customStyle="1" w:styleId="ListLabel14">
    <w:name w:val="ListLabel 14"/>
    <w:qFormat/>
    <w:rsid w:val="00E9488F"/>
    <w:rPr>
      <w:rFonts w:cs="Courier New"/>
    </w:rPr>
  </w:style>
  <w:style w:type="character" w:customStyle="1" w:styleId="ListLabel15">
    <w:name w:val="ListLabel 15"/>
    <w:qFormat/>
    <w:rsid w:val="00E9488F"/>
    <w:rPr>
      <w:rFonts w:cs="Courier New"/>
    </w:rPr>
  </w:style>
  <w:style w:type="character" w:styleId="Kommentarzeichen">
    <w:name w:val="annotation reference"/>
    <w:basedOn w:val="Absatz-Standardschriftart"/>
    <w:uiPriority w:val="99"/>
    <w:semiHidden/>
    <w:unhideWhenUsed/>
    <w:qFormat/>
    <w:rsid w:val="00AF470E"/>
    <w:rPr>
      <w:sz w:val="16"/>
      <w:szCs w:val="16"/>
    </w:rPr>
  </w:style>
  <w:style w:type="character" w:customStyle="1" w:styleId="KommentartextZchn">
    <w:name w:val="Kommentartext Zchn"/>
    <w:basedOn w:val="Absatz-Standardschriftart"/>
    <w:link w:val="Kommentartext"/>
    <w:uiPriority w:val="99"/>
    <w:semiHidden/>
    <w:qFormat/>
    <w:rsid w:val="00AF470E"/>
    <w:rPr>
      <w:rFonts w:asciiTheme="minorHAnsi" w:hAnsiTheme="minorHAnsi"/>
      <w:szCs w:val="20"/>
      <w:lang w:eastAsia="de-DE"/>
    </w:rPr>
  </w:style>
  <w:style w:type="character" w:customStyle="1" w:styleId="KommentarthemaZchn">
    <w:name w:val="Kommentarthema Zchn"/>
    <w:basedOn w:val="KommentartextZchn"/>
    <w:link w:val="Kommentarthema"/>
    <w:uiPriority w:val="99"/>
    <w:semiHidden/>
    <w:qFormat/>
    <w:rsid w:val="00AF470E"/>
    <w:rPr>
      <w:rFonts w:asciiTheme="minorHAnsi" w:hAnsiTheme="minorHAnsi"/>
      <w:b/>
      <w:bCs/>
      <w:szCs w:val="20"/>
      <w:lang w:eastAsia="de-DE"/>
    </w:rPr>
  </w:style>
  <w:style w:type="character" w:customStyle="1" w:styleId="ListLabel16">
    <w:name w:val="ListLabel 16"/>
    <w:qFormat/>
    <w:rsid w:val="00F66DDF"/>
    <w:rPr>
      <w:rFonts w:cs="Symbol"/>
    </w:rPr>
  </w:style>
  <w:style w:type="character" w:customStyle="1" w:styleId="ListLabel17">
    <w:name w:val="ListLabel 17"/>
    <w:qFormat/>
    <w:rsid w:val="00F66DDF"/>
    <w:rPr>
      <w:rFonts w:cs="Courier New"/>
    </w:rPr>
  </w:style>
  <w:style w:type="character" w:customStyle="1" w:styleId="ListLabel18">
    <w:name w:val="ListLabel 18"/>
    <w:qFormat/>
    <w:rsid w:val="00F66DDF"/>
    <w:rPr>
      <w:rFonts w:cs="Wingdings"/>
    </w:rPr>
  </w:style>
  <w:style w:type="character" w:customStyle="1" w:styleId="ListLabel19">
    <w:name w:val="ListLabel 19"/>
    <w:qFormat/>
    <w:rsid w:val="00F66DDF"/>
    <w:rPr>
      <w:rFonts w:cs="Symbol"/>
    </w:rPr>
  </w:style>
  <w:style w:type="character" w:customStyle="1" w:styleId="ListLabel20">
    <w:name w:val="ListLabel 20"/>
    <w:qFormat/>
    <w:rsid w:val="00F66DDF"/>
    <w:rPr>
      <w:rFonts w:cs="Courier New"/>
    </w:rPr>
  </w:style>
  <w:style w:type="character" w:customStyle="1" w:styleId="ListLabel21">
    <w:name w:val="ListLabel 21"/>
    <w:qFormat/>
    <w:rsid w:val="00F66DDF"/>
    <w:rPr>
      <w:rFonts w:cs="Wingdings"/>
    </w:rPr>
  </w:style>
  <w:style w:type="character" w:customStyle="1" w:styleId="ListLabel22">
    <w:name w:val="ListLabel 22"/>
    <w:qFormat/>
    <w:rsid w:val="00F66DDF"/>
    <w:rPr>
      <w:rFonts w:cs="Symbol"/>
    </w:rPr>
  </w:style>
  <w:style w:type="character" w:customStyle="1" w:styleId="ListLabel23">
    <w:name w:val="ListLabel 23"/>
    <w:qFormat/>
    <w:rsid w:val="00F66DDF"/>
    <w:rPr>
      <w:rFonts w:cs="Courier New"/>
    </w:rPr>
  </w:style>
  <w:style w:type="character" w:customStyle="1" w:styleId="ListLabel24">
    <w:name w:val="ListLabel 24"/>
    <w:qFormat/>
    <w:rsid w:val="00F66DDF"/>
    <w:rPr>
      <w:rFonts w:cs="Wingdings"/>
    </w:rPr>
  </w:style>
  <w:style w:type="character" w:customStyle="1" w:styleId="ListLabel25">
    <w:name w:val="ListLabel 25"/>
    <w:qFormat/>
    <w:rsid w:val="00F66DDF"/>
    <w:rPr>
      <w:rFonts w:cs="Symbol"/>
    </w:rPr>
  </w:style>
  <w:style w:type="character" w:customStyle="1" w:styleId="ListLabel26">
    <w:name w:val="ListLabel 26"/>
    <w:qFormat/>
    <w:rsid w:val="00F66DDF"/>
    <w:rPr>
      <w:rFonts w:cs="Courier New"/>
    </w:rPr>
  </w:style>
  <w:style w:type="character" w:customStyle="1" w:styleId="ListLabel27">
    <w:name w:val="ListLabel 27"/>
    <w:qFormat/>
    <w:rsid w:val="00F66DDF"/>
    <w:rPr>
      <w:rFonts w:cs="Wingdings"/>
    </w:rPr>
  </w:style>
  <w:style w:type="character" w:customStyle="1" w:styleId="ListLabel28">
    <w:name w:val="ListLabel 28"/>
    <w:qFormat/>
    <w:rsid w:val="00F66DDF"/>
    <w:rPr>
      <w:rFonts w:cs="Symbol"/>
    </w:rPr>
  </w:style>
  <w:style w:type="character" w:customStyle="1" w:styleId="ListLabel29">
    <w:name w:val="ListLabel 29"/>
    <w:qFormat/>
    <w:rsid w:val="00F66DDF"/>
    <w:rPr>
      <w:rFonts w:cs="Courier New"/>
    </w:rPr>
  </w:style>
  <w:style w:type="character" w:customStyle="1" w:styleId="ListLabel30">
    <w:name w:val="ListLabel 30"/>
    <w:qFormat/>
    <w:rsid w:val="00F66DDF"/>
    <w:rPr>
      <w:rFonts w:cs="Wingdings"/>
    </w:rPr>
  </w:style>
  <w:style w:type="character" w:customStyle="1" w:styleId="ListLabel31">
    <w:name w:val="ListLabel 31"/>
    <w:qFormat/>
    <w:rsid w:val="00F66DDF"/>
    <w:rPr>
      <w:rFonts w:cs="Symbol"/>
    </w:rPr>
  </w:style>
  <w:style w:type="character" w:customStyle="1" w:styleId="ListLabel32">
    <w:name w:val="ListLabel 32"/>
    <w:qFormat/>
    <w:rsid w:val="00F66DDF"/>
    <w:rPr>
      <w:rFonts w:cs="Courier New"/>
    </w:rPr>
  </w:style>
  <w:style w:type="character" w:customStyle="1" w:styleId="ListLabel33">
    <w:name w:val="ListLabel 33"/>
    <w:qFormat/>
    <w:rsid w:val="00F66DDF"/>
    <w:rPr>
      <w:rFonts w:cs="Wingdings"/>
    </w:rPr>
  </w:style>
  <w:style w:type="character" w:customStyle="1" w:styleId="ListLabel34">
    <w:name w:val="ListLabel 34"/>
    <w:qFormat/>
    <w:rsid w:val="00F66DDF"/>
    <w:rPr>
      <w:rFonts w:cs="Symbol"/>
    </w:rPr>
  </w:style>
  <w:style w:type="character" w:customStyle="1" w:styleId="ListLabel35">
    <w:name w:val="ListLabel 35"/>
    <w:qFormat/>
    <w:rsid w:val="00F66DDF"/>
    <w:rPr>
      <w:rFonts w:cs="Courier New"/>
    </w:rPr>
  </w:style>
  <w:style w:type="character" w:customStyle="1" w:styleId="ListLabel36">
    <w:name w:val="ListLabel 36"/>
    <w:qFormat/>
    <w:rsid w:val="00F66DDF"/>
    <w:rPr>
      <w:rFonts w:cs="Wingdings"/>
    </w:rPr>
  </w:style>
  <w:style w:type="character" w:customStyle="1" w:styleId="ListLabel37">
    <w:name w:val="ListLabel 37"/>
    <w:qFormat/>
    <w:rsid w:val="00F66DDF"/>
    <w:rPr>
      <w:rFonts w:cs="Symbol"/>
    </w:rPr>
  </w:style>
  <w:style w:type="character" w:customStyle="1" w:styleId="ListLabel38">
    <w:name w:val="ListLabel 38"/>
    <w:qFormat/>
    <w:rsid w:val="00F66DDF"/>
    <w:rPr>
      <w:rFonts w:cs="Courier New"/>
    </w:rPr>
  </w:style>
  <w:style w:type="character" w:customStyle="1" w:styleId="ListLabel39">
    <w:name w:val="ListLabel 39"/>
    <w:qFormat/>
    <w:rsid w:val="00F66DDF"/>
    <w:rPr>
      <w:rFonts w:cs="Wingdings"/>
    </w:rPr>
  </w:style>
  <w:style w:type="character" w:customStyle="1" w:styleId="ListLabel40">
    <w:name w:val="ListLabel 40"/>
    <w:qFormat/>
    <w:rsid w:val="00F66DDF"/>
    <w:rPr>
      <w:rFonts w:cs="Symbol"/>
    </w:rPr>
  </w:style>
  <w:style w:type="character" w:customStyle="1" w:styleId="ListLabel41">
    <w:name w:val="ListLabel 41"/>
    <w:qFormat/>
    <w:rsid w:val="00F66DDF"/>
    <w:rPr>
      <w:rFonts w:cs="Courier New"/>
    </w:rPr>
  </w:style>
  <w:style w:type="character" w:customStyle="1" w:styleId="ListLabel42">
    <w:name w:val="ListLabel 42"/>
    <w:qFormat/>
    <w:rsid w:val="00F66DDF"/>
    <w:rPr>
      <w:rFonts w:cs="Wingdings"/>
    </w:rPr>
  </w:style>
  <w:style w:type="character" w:customStyle="1" w:styleId="ListLabel43">
    <w:name w:val="ListLabel 43"/>
    <w:qFormat/>
    <w:rsid w:val="00F66DDF"/>
    <w:rPr>
      <w:rFonts w:cs="Courier New"/>
    </w:rPr>
  </w:style>
  <w:style w:type="character" w:customStyle="1" w:styleId="ListLabel44">
    <w:name w:val="ListLabel 44"/>
    <w:qFormat/>
    <w:rsid w:val="00F66DDF"/>
    <w:rPr>
      <w:rFonts w:cs="Courier New"/>
    </w:rPr>
  </w:style>
  <w:style w:type="character" w:customStyle="1" w:styleId="ListLabel45">
    <w:name w:val="ListLabel 45"/>
    <w:qFormat/>
    <w:rsid w:val="00F66DDF"/>
    <w:rPr>
      <w:rFonts w:cs="Courier New"/>
    </w:rPr>
  </w:style>
  <w:style w:type="character" w:customStyle="1" w:styleId="ListLabel46">
    <w:name w:val="ListLabel 46"/>
    <w:qFormat/>
    <w:rsid w:val="00F66DDF"/>
    <w:rPr>
      <w:rFonts w:cs="Courier New"/>
    </w:rPr>
  </w:style>
  <w:style w:type="character" w:customStyle="1" w:styleId="ListLabel47">
    <w:name w:val="ListLabel 47"/>
    <w:qFormat/>
    <w:rsid w:val="00F66DDF"/>
    <w:rPr>
      <w:rFonts w:cs="Courier New"/>
    </w:rPr>
  </w:style>
  <w:style w:type="character" w:customStyle="1" w:styleId="ListLabel48">
    <w:name w:val="ListLabel 48"/>
    <w:qFormat/>
    <w:rsid w:val="00F66DDF"/>
    <w:rPr>
      <w:rFonts w:cs="Courier New"/>
    </w:rPr>
  </w:style>
  <w:style w:type="character" w:customStyle="1" w:styleId="ListLabel49">
    <w:name w:val="ListLabel 49"/>
    <w:qFormat/>
    <w:rsid w:val="00F66DDF"/>
    <w:rPr>
      <w:rFonts w:cs="Courier New"/>
    </w:rPr>
  </w:style>
  <w:style w:type="character" w:customStyle="1" w:styleId="ListLabel50">
    <w:name w:val="ListLabel 50"/>
    <w:qFormat/>
    <w:rsid w:val="00F66DDF"/>
    <w:rPr>
      <w:rFonts w:cs="Courier New"/>
    </w:rPr>
  </w:style>
  <w:style w:type="character" w:customStyle="1" w:styleId="ListLabel51">
    <w:name w:val="ListLabel 51"/>
    <w:qFormat/>
    <w:rsid w:val="00F66DDF"/>
    <w:rPr>
      <w:rFonts w:cs="Courier New"/>
    </w:rPr>
  </w:style>
  <w:style w:type="character" w:customStyle="1" w:styleId="ListLabel52">
    <w:name w:val="ListLabel 52"/>
    <w:qFormat/>
    <w:rsid w:val="00F66DDF"/>
    <w:rPr>
      <w:rFonts w:cs="Courier New"/>
    </w:rPr>
  </w:style>
  <w:style w:type="character" w:customStyle="1" w:styleId="ListLabel53">
    <w:name w:val="ListLabel 53"/>
    <w:qFormat/>
    <w:rsid w:val="00F66DDF"/>
    <w:rPr>
      <w:rFonts w:cs="Wingdings"/>
    </w:rPr>
  </w:style>
  <w:style w:type="character" w:customStyle="1" w:styleId="ListLabel54">
    <w:name w:val="ListLabel 54"/>
    <w:qFormat/>
    <w:rsid w:val="00F66DDF"/>
    <w:rPr>
      <w:rFonts w:cs="Symbol"/>
    </w:rPr>
  </w:style>
  <w:style w:type="character" w:customStyle="1" w:styleId="ListLabel55">
    <w:name w:val="ListLabel 55"/>
    <w:qFormat/>
    <w:rsid w:val="00F66DDF"/>
    <w:rPr>
      <w:rFonts w:cs="Courier New"/>
    </w:rPr>
  </w:style>
  <w:style w:type="character" w:customStyle="1" w:styleId="ListLabel56">
    <w:name w:val="ListLabel 56"/>
    <w:qFormat/>
    <w:rsid w:val="00F66DDF"/>
    <w:rPr>
      <w:rFonts w:cs="Wingdings"/>
    </w:rPr>
  </w:style>
  <w:style w:type="character" w:customStyle="1" w:styleId="ListLabel57">
    <w:name w:val="ListLabel 57"/>
    <w:qFormat/>
    <w:rsid w:val="00F66DDF"/>
    <w:rPr>
      <w:rFonts w:cs="Symbol"/>
    </w:rPr>
  </w:style>
  <w:style w:type="character" w:customStyle="1" w:styleId="ListLabel58">
    <w:name w:val="ListLabel 58"/>
    <w:qFormat/>
    <w:rsid w:val="00F66DDF"/>
    <w:rPr>
      <w:rFonts w:cs="Courier New"/>
    </w:rPr>
  </w:style>
  <w:style w:type="character" w:customStyle="1" w:styleId="ListLabel59">
    <w:name w:val="ListLabel 59"/>
    <w:qFormat/>
    <w:rsid w:val="00F66DDF"/>
    <w:rPr>
      <w:rFonts w:cs="Wingdings"/>
    </w:rPr>
  </w:style>
  <w:style w:type="character" w:customStyle="1" w:styleId="ListLabel60">
    <w:name w:val="ListLabel 60"/>
    <w:qFormat/>
    <w:rsid w:val="00F66DDF"/>
    <w:rPr>
      <w:color w:val="auto"/>
    </w:rPr>
  </w:style>
  <w:style w:type="character" w:customStyle="1" w:styleId="ListLabel61">
    <w:name w:val="ListLabel 61"/>
    <w:qFormat/>
    <w:rsid w:val="00F66DDF"/>
    <w:rPr>
      <w:rFonts w:cs="Courier New"/>
    </w:rPr>
  </w:style>
  <w:style w:type="character" w:customStyle="1" w:styleId="ListLabel62">
    <w:name w:val="ListLabel 62"/>
    <w:qFormat/>
    <w:rsid w:val="00F66DDF"/>
    <w:rPr>
      <w:rFonts w:cs="Wingdings"/>
    </w:rPr>
  </w:style>
  <w:style w:type="character" w:customStyle="1" w:styleId="ListLabel63">
    <w:name w:val="ListLabel 63"/>
    <w:qFormat/>
    <w:rsid w:val="00F66DDF"/>
    <w:rPr>
      <w:rFonts w:cs="Symbol"/>
    </w:rPr>
  </w:style>
  <w:style w:type="character" w:customStyle="1" w:styleId="ListLabel64">
    <w:name w:val="ListLabel 64"/>
    <w:qFormat/>
    <w:rsid w:val="00F66DDF"/>
    <w:rPr>
      <w:rFonts w:cs="Courier New"/>
    </w:rPr>
  </w:style>
  <w:style w:type="character" w:customStyle="1" w:styleId="ListLabel65">
    <w:name w:val="ListLabel 65"/>
    <w:qFormat/>
    <w:rsid w:val="00F66DDF"/>
    <w:rPr>
      <w:rFonts w:cs="Wingdings"/>
    </w:rPr>
  </w:style>
  <w:style w:type="character" w:customStyle="1" w:styleId="ListLabel66">
    <w:name w:val="ListLabel 66"/>
    <w:qFormat/>
    <w:rsid w:val="00F66DDF"/>
    <w:rPr>
      <w:rFonts w:cs="Symbol"/>
    </w:rPr>
  </w:style>
  <w:style w:type="character" w:customStyle="1" w:styleId="ListLabel67">
    <w:name w:val="ListLabel 67"/>
    <w:qFormat/>
    <w:rsid w:val="00F66DDF"/>
    <w:rPr>
      <w:rFonts w:cs="Courier New"/>
    </w:rPr>
  </w:style>
  <w:style w:type="character" w:customStyle="1" w:styleId="ListLabel68">
    <w:name w:val="ListLabel 68"/>
    <w:qFormat/>
    <w:rsid w:val="00F66DDF"/>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Symbol"/>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cs="Symbol"/>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ascii="Calibri" w:hAnsi="Calibri"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ascii="Calibri" w:hAnsi="Calibri"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Nummerierungszeichen">
    <w:name w:val="Nummerierungszeichen"/>
    <w:qFormat/>
  </w:style>
  <w:style w:type="paragraph" w:customStyle="1" w:styleId="berschrift">
    <w:name w:val="Überschrift"/>
    <w:basedOn w:val="Standard"/>
    <w:next w:val="Textkrper"/>
    <w:qFormat/>
    <w:rsid w:val="00AF470E"/>
    <w:pPr>
      <w:keepNext/>
      <w:spacing w:before="240"/>
    </w:pPr>
    <w:rPr>
      <w:rFonts w:ascii="Liberation Sans" w:eastAsia="Microsoft YaHei" w:hAnsi="Liberation Sans" w:cs="Arial"/>
      <w:sz w:val="28"/>
      <w:szCs w:val="28"/>
    </w:rPr>
  </w:style>
  <w:style w:type="paragraph" w:styleId="Textkrper">
    <w:name w:val="Body Text"/>
    <w:basedOn w:val="Standard"/>
    <w:link w:val="TextkrperZchn"/>
    <w:rsid w:val="00AF470E"/>
    <w:pPr>
      <w:spacing w:after="140"/>
    </w:pPr>
  </w:style>
  <w:style w:type="paragraph" w:styleId="Liste">
    <w:name w:val="List"/>
    <w:basedOn w:val="Textkrper"/>
    <w:rsid w:val="00AF470E"/>
    <w:rPr>
      <w:rFonts w:cs="Arial"/>
    </w:rPr>
  </w:style>
  <w:style w:type="paragraph" w:customStyle="1" w:styleId="Beschriftung1">
    <w:name w:val="Beschriftung1"/>
    <w:basedOn w:val="Standard"/>
    <w:qFormat/>
    <w:rsid w:val="00F66DDF"/>
    <w:pPr>
      <w:suppressLineNumbers/>
      <w:spacing w:before="120"/>
    </w:pPr>
    <w:rPr>
      <w:rFonts w:cs="Arial"/>
      <w:i/>
      <w:iCs/>
      <w:szCs w:val="24"/>
    </w:rPr>
  </w:style>
  <w:style w:type="paragraph" w:customStyle="1" w:styleId="Verzeichnis">
    <w:name w:val="Verzeichnis"/>
    <w:basedOn w:val="Standard"/>
    <w:qFormat/>
    <w:rsid w:val="00AF470E"/>
    <w:pPr>
      <w:suppressLineNumbers/>
    </w:pPr>
    <w:rPr>
      <w:rFonts w:cs="Arial"/>
    </w:rPr>
  </w:style>
  <w:style w:type="paragraph" w:styleId="Beschriftung">
    <w:name w:val="caption"/>
    <w:basedOn w:val="Standard"/>
    <w:qFormat/>
    <w:rsid w:val="00AF470E"/>
    <w:pPr>
      <w:suppressLineNumbers/>
      <w:spacing w:before="120"/>
    </w:pPr>
    <w:rPr>
      <w:rFonts w:cs="Arial"/>
      <w:i/>
      <w:iCs/>
      <w:szCs w:val="24"/>
    </w:rPr>
  </w:style>
  <w:style w:type="paragraph" w:customStyle="1" w:styleId="Kopfzeile1">
    <w:name w:val="Kopfzeile1"/>
    <w:basedOn w:val="Standard"/>
    <w:uiPriority w:val="99"/>
    <w:unhideWhenUsed/>
    <w:rsid w:val="00BF65E3"/>
    <w:pPr>
      <w:tabs>
        <w:tab w:val="center" w:pos="4536"/>
        <w:tab w:val="right" w:pos="9072"/>
      </w:tabs>
      <w:spacing w:line="240" w:lineRule="auto"/>
    </w:pPr>
  </w:style>
  <w:style w:type="paragraph" w:customStyle="1" w:styleId="Fuzeile1">
    <w:name w:val="Fußzeile1"/>
    <w:basedOn w:val="Standard"/>
    <w:uiPriority w:val="99"/>
    <w:unhideWhenUsed/>
    <w:rsid w:val="00BF65E3"/>
    <w:pPr>
      <w:tabs>
        <w:tab w:val="center" w:pos="4536"/>
        <w:tab w:val="right" w:pos="9072"/>
      </w:tabs>
      <w:spacing w:line="240" w:lineRule="auto"/>
    </w:pPr>
  </w:style>
  <w:style w:type="paragraph" w:styleId="Sprechblasentext">
    <w:name w:val="Balloon Text"/>
    <w:basedOn w:val="Standard"/>
    <w:link w:val="SprechblasentextZchn"/>
    <w:uiPriority w:val="99"/>
    <w:semiHidden/>
    <w:unhideWhenUsed/>
    <w:qFormat/>
    <w:rsid w:val="00AF470E"/>
    <w:pPr>
      <w:spacing w:after="0" w:line="240" w:lineRule="auto"/>
    </w:pPr>
    <w:rPr>
      <w:rFonts w:ascii="Tahoma" w:hAnsi="Tahoma" w:cs="Tahoma"/>
      <w:sz w:val="16"/>
      <w:szCs w:val="16"/>
      <w:lang w:eastAsia="de-DE"/>
    </w:rPr>
  </w:style>
  <w:style w:type="paragraph" w:styleId="Listenabsatz">
    <w:name w:val="List Paragraph"/>
    <w:basedOn w:val="Standard"/>
    <w:uiPriority w:val="34"/>
    <w:qFormat/>
    <w:rsid w:val="00AF470E"/>
    <w:pPr>
      <w:ind w:left="720"/>
      <w:contextualSpacing/>
    </w:pPr>
  </w:style>
  <w:style w:type="paragraph" w:customStyle="1" w:styleId="MittlereListe2-Akzent41">
    <w:name w:val="Mittlere Liste 2 - Akzent 41"/>
    <w:basedOn w:val="Standard"/>
    <w:uiPriority w:val="34"/>
    <w:rsid w:val="00AF470E"/>
    <w:pPr>
      <w:spacing w:after="200" w:line="276" w:lineRule="auto"/>
      <w:ind w:left="720"/>
      <w:contextualSpacing/>
    </w:pPr>
    <w:rPr>
      <w:rFonts w:ascii="Cambria" w:eastAsia="Cambria" w:hAnsi="Cambria"/>
      <w:sz w:val="22"/>
    </w:rPr>
  </w:style>
  <w:style w:type="paragraph" w:styleId="Kommentartext">
    <w:name w:val="annotation text"/>
    <w:basedOn w:val="Standard"/>
    <w:link w:val="KommentartextZchn"/>
    <w:uiPriority w:val="99"/>
    <w:semiHidden/>
    <w:unhideWhenUsed/>
    <w:qFormat/>
    <w:rsid w:val="00AF470E"/>
    <w:pPr>
      <w:spacing w:line="240" w:lineRule="auto"/>
    </w:pPr>
    <w:rPr>
      <w:rFonts w:asciiTheme="minorHAnsi" w:hAnsiTheme="minorHAnsi"/>
      <w:sz w:val="20"/>
      <w:szCs w:val="20"/>
      <w:lang w:eastAsia="de-DE"/>
    </w:rPr>
  </w:style>
  <w:style w:type="paragraph" w:styleId="Kommentarthema">
    <w:name w:val="annotation subject"/>
    <w:basedOn w:val="Kommentartext"/>
    <w:next w:val="Kommentartext"/>
    <w:link w:val="KommentarthemaZchn"/>
    <w:uiPriority w:val="99"/>
    <w:semiHidden/>
    <w:unhideWhenUsed/>
    <w:qFormat/>
    <w:rsid w:val="00AF470E"/>
    <w:rPr>
      <w:b/>
      <w:bCs/>
    </w:rPr>
  </w:style>
  <w:style w:type="table" w:styleId="Tabellenraster">
    <w:name w:val="Table Grid"/>
    <w:basedOn w:val="NormaleTabelle"/>
    <w:uiPriority w:val="59"/>
    <w:rsid w:val="00AF470E"/>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uiPriority w:val="99"/>
    <w:unhideWhenUsed/>
    <w:rsid w:val="00AF470E"/>
    <w:rPr>
      <w:color w:val="0000FF"/>
      <w:u w:val="single"/>
    </w:rPr>
  </w:style>
  <w:style w:type="character" w:styleId="Hervorhebung">
    <w:name w:val="Emphasis"/>
    <w:basedOn w:val="Absatz-Standardschriftart"/>
    <w:uiPriority w:val="20"/>
    <w:qFormat/>
    <w:rsid w:val="00266657"/>
    <w:rPr>
      <w:i/>
      <w:iCs/>
    </w:rPr>
  </w:style>
  <w:style w:type="character" w:customStyle="1" w:styleId="greek">
    <w:name w:val="greek"/>
    <w:basedOn w:val="Absatz-Standardschriftart"/>
    <w:rsid w:val="00266657"/>
  </w:style>
  <w:style w:type="paragraph" w:styleId="Kopfzeile">
    <w:name w:val="header"/>
    <w:basedOn w:val="Standard"/>
    <w:link w:val="KopfzeileZchn"/>
    <w:uiPriority w:val="99"/>
    <w:unhideWhenUsed/>
    <w:rsid w:val="00AF470E"/>
    <w:pPr>
      <w:tabs>
        <w:tab w:val="center" w:pos="4536"/>
        <w:tab w:val="right" w:pos="9072"/>
      </w:tabs>
      <w:spacing w:after="0" w:line="240" w:lineRule="auto"/>
    </w:pPr>
    <w:rPr>
      <w:rFonts w:asciiTheme="minorHAnsi" w:hAnsiTheme="minorHAnsi"/>
      <w:sz w:val="22"/>
      <w:lang w:eastAsia="de-DE"/>
    </w:rPr>
  </w:style>
  <w:style w:type="character" w:customStyle="1" w:styleId="KopfzeileZchn1">
    <w:name w:val="Kopfzeile Zchn1"/>
    <w:basedOn w:val="Absatz-Standardschriftart"/>
    <w:uiPriority w:val="99"/>
    <w:rsid w:val="00450E35"/>
    <w:rPr>
      <w:sz w:val="24"/>
    </w:rPr>
  </w:style>
  <w:style w:type="paragraph" w:styleId="Fuzeile">
    <w:name w:val="footer"/>
    <w:basedOn w:val="Standard"/>
    <w:link w:val="FuzeileZchn"/>
    <w:uiPriority w:val="99"/>
    <w:unhideWhenUsed/>
    <w:rsid w:val="00AF470E"/>
    <w:pPr>
      <w:tabs>
        <w:tab w:val="center" w:pos="4536"/>
        <w:tab w:val="right" w:pos="9072"/>
      </w:tabs>
      <w:spacing w:after="0" w:line="240" w:lineRule="auto"/>
    </w:pPr>
    <w:rPr>
      <w:rFonts w:asciiTheme="minorHAnsi" w:hAnsiTheme="minorHAnsi"/>
      <w:sz w:val="22"/>
      <w:lang w:eastAsia="de-DE"/>
    </w:rPr>
  </w:style>
  <w:style w:type="character" w:customStyle="1" w:styleId="FuzeileZchn1">
    <w:name w:val="Fußzeile Zchn1"/>
    <w:basedOn w:val="Absatz-Standardschriftart"/>
    <w:uiPriority w:val="99"/>
    <w:rsid w:val="00450E35"/>
    <w:rPr>
      <w:sz w:val="24"/>
    </w:rPr>
  </w:style>
  <w:style w:type="character" w:customStyle="1" w:styleId="berschrift1Zchn">
    <w:name w:val="Überschrift 1 Zchn"/>
    <w:basedOn w:val="Absatz-Standardschriftart"/>
    <w:link w:val="berschrift1"/>
    <w:uiPriority w:val="9"/>
    <w:rsid w:val="00AF470E"/>
    <w:rPr>
      <w:rFonts w:ascii="Calibri" w:eastAsiaTheme="majorEastAsia" w:hAnsi="Calibri" w:cs="Calibri"/>
      <w:b/>
      <w:caps/>
      <w:color w:val="F18F1F"/>
      <w:sz w:val="26"/>
      <w:szCs w:val="26"/>
    </w:rPr>
  </w:style>
  <w:style w:type="character" w:customStyle="1" w:styleId="berschrift2Zchn">
    <w:name w:val="Überschrift 2 Zchn"/>
    <w:basedOn w:val="Absatz-Standardschriftart"/>
    <w:link w:val="berschrift2"/>
    <w:uiPriority w:val="9"/>
    <w:rsid w:val="00AF470E"/>
    <w:rPr>
      <w:rFonts w:ascii="Calibri" w:hAnsi="Calibri"/>
      <w:b/>
      <w:color w:val="009FDF"/>
      <w:sz w:val="24"/>
    </w:rPr>
  </w:style>
  <w:style w:type="paragraph" w:styleId="KeinLeerraum">
    <w:name w:val="No Spacing"/>
    <w:uiPriority w:val="1"/>
    <w:qFormat/>
    <w:rsid w:val="00AF470E"/>
    <w:rPr>
      <w:sz w:val="24"/>
      <w:lang w:eastAsia="de-DE"/>
    </w:rPr>
  </w:style>
  <w:style w:type="paragraph" w:customStyle="1" w:styleId="Schler-Standard">
    <w:name w:val="Schüler-Standard"/>
    <w:basedOn w:val="Standard"/>
    <w:qFormat/>
    <w:rsid w:val="00AF470E"/>
    <w:pPr>
      <w:spacing w:before="120"/>
      <w:jc w:val="both"/>
    </w:pPr>
    <w:rPr>
      <w:rFonts w:eastAsia="Calibri" w:cs="Times New Roman"/>
      <w:szCs w:val="24"/>
    </w:rPr>
  </w:style>
  <w:style w:type="paragraph" w:styleId="StandardWeb">
    <w:name w:val="Normal (Web)"/>
    <w:basedOn w:val="Standard"/>
    <w:uiPriority w:val="99"/>
    <w:semiHidden/>
    <w:unhideWhenUsed/>
    <w:rsid w:val="00AF470E"/>
    <w:pPr>
      <w:spacing w:before="100" w:beforeAutospacing="1" w:after="100" w:afterAutospacing="1"/>
    </w:pPr>
    <w:rPr>
      <w:rFonts w:ascii="Times New Roman" w:eastAsia="Times New Roman" w:hAnsi="Times New Roman"/>
      <w:szCs w:val="24"/>
      <w:lang w:eastAsia="de-DE"/>
    </w:rPr>
  </w:style>
  <w:style w:type="character" w:customStyle="1" w:styleId="suchwort">
    <w:name w:val="suchwort"/>
    <w:basedOn w:val="Absatz-Standardschriftart"/>
    <w:qFormat/>
    <w:rsid w:val="00AF470E"/>
  </w:style>
  <w:style w:type="character" w:styleId="Fett">
    <w:name w:val="Strong"/>
    <w:basedOn w:val="Absatz-Standardschriftart"/>
    <w:uiPriority w:val="22"/>
    <w:qFormat/>
    <w:rsid w:val="00AF470E"/>
    <w:rPr>
      <w:b/>
      <w:bCs/>
    </w:rPr>
  </w:style>
  <w:style w:type="character" w:customStyle="1" w:styleId="Internetverknpfung">
    <w:name w:val="Internetverknüpfung"/>
    <w:basedOn w:val="Absatz-Standardschriftart"/>
    <w:uiPriority w:val="99"/>
    <w:semiHidden/>
    <w:unhideWhenUsed/>
    <w:rsid w:val="00AF470E"/>
    <w:rPr>
      <w:color w:val="0000FF"/>
      <w:u w:val="single"/>
    </w:rPr>
  </w:style>
  <w:style w:type="character" w:styleId="BesuchterHyperlink">
    <w:name w:val="FollowedHyperlink"/>
    <w:basedOn w:val="Absatz-Standardschriftart"/>
    <w:uiPriority w:val="99"/>
    <w:semiHidden/>
    <w:unhideWhenUsed/>
    <w:qFormat/>
    <w:rsid w:val="00AF470E"/>
    <w:rPr>
      <w:color w:val="800080" w:themeColor="followedHyperlink"/>
      <w:u w:val="single"/>
    </w:rPr>
  </w:style>
  <w:style w:type="character" w:customStyle="1" w:styleId="TextkrperZchn">
    <w:name w:val="Textkörper Zchn"/>
    <w:basedOn w:val="Absatz-Standardschriftart"/>
    <w:link w:val="Textkrper"/>
    <w:rsid w:val="00AF470E"/>
    <w:rPr>
      <w:rFonts w:ascii="Calibri" w:hAnsi="Calibri"/>
      <w:sz w:val="24"/>
    </w:rPr>
  </w:style>
  <w:style w:type="table" w:customStyle="1" w:styleId="Tabellenraster1">
    <w:name w:val="Tabellenraster1"/>
    <w:basedOn w:val="NormaleTabelle"/>
    <w:next w:val="Tabellenraster"/>
    <w:uiPriority w:val="39"/>
    <w:rsid w:val="00AF470E"/>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Y-Titel">
    <w:name w:val="DESY-Titel"/>
    <w:basedOn w:val="Standard"/>
    <w:qFormat/>
    <w:rsid w:val="00AF470E"/>
    <w:pPr>
      <w:spacing w:after="0" w:line="600" w:lineRule="exact"/>
    </w:pPr>
    <w:rPr>
      <w:rFonts w:cstheme="minorHAnsi"/>
      <w:b/>
      <w:caps/>
      <w:color w:val="009FDF"/>
      <w:sz w:val="60"/>
      <w:szCs w:val="60"/>
    </w:rPr>
  </w:style>
  <w:style w:type="paragraph" w:customStyle="1" w:styleId="DESY-Tabelle-Content">
    <w:name w:val="DESY-Tabelle-Content"/>
    <w:basedOn w:val="Standard"/>
    <w:qFormat/>
    <w:rsid w:val="00AF470E"/>
    <w:pPr>
      <w:spacing w:before="40" w:after="40" w:line="240" w:lineRule="auto"/>
    </w:pPr>
    <w:rPr>
      <w:sz w:val="18"/>
      <w:szCs w:val="19"/>
    </w:rPr>
  </w:style>
  <w:style w:type="paragraph" w:customStyle="1" w:styleId="DESY-Aufzhlung">
    <w:name w:val="DESY-Aufzählung"/>
    <w:basedOn w:val="Listenabsatz"/>
    <w:qFormat/>
    <w:rsid w:val="00AF470E"/>
    <w:pPr>
      <w:ind w:left="0"/>
      <w:contextualSpacing w:val="0"/>
    </w:pPr>
    <w:rPr>
      <w:lang w:eastAsia="de-DE"/>
    </w:rPr>
  </w:style>
  <w:style w:type="paragraph" w:customStyle="1" w:styleId="DESY-Protokoll-Titel">
    <w:name w:val="DESY-Protokoll-Titel"/>
    <w:basedOn w:val="Standard"/>
    <w:qFormat/>
    <w:rsid w:val="00AF470E"/>
    <w:rPr>
      <w:b/>
      <w:caps/>
      <w:spacing w:val="38"/>
      <w:sz w:val="18"/>
      <w:szCs w:val="18"/>
    </w:rPr>
  </w:style>
  <w:style w:type="paragraph" w:customStyle="1" w:styleId="DESY-Comic-H1">
    <w:name w:val="DESY-Comic-H1"/>
    <w:basedOn w:val="Standard"/>
    <w:qFormat/>
    <w:rsid w:val="00AF470E"/>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Standard"/>
    <w:qFormat/>
    <w:rsid w:val="00AF470E"/>
    <w:pPr>
      <w:keepNext/>
      <w:spacing w:before="480"/>
    </w:pPr>
    <w:rPr>
      <w:rFonts w:ascii="Comic Sans MS" w:hAnsi="Comic Sans MS"/>
      <w:color w:val="F18F1F"/>
      <w:spacing w:val="10"/>
      <w:w w:val="85"/>
      <w:sz w:val="30"/>
      <w:szCs w:val="30"/>
    </w:rPr>
  </w:style>
  <w:style w:type="paragraph" w:customStyle="1" w:styleId="DESY-Protokoll-Blau">
    <w:name w:val="DESY-Protokoll-Blau"/>
    <w:basedOn w:val="Standard"/>
    <w:qFormat/>
    <w:rsid w:val="00AF470E"/>
    <w:pPr>
      <w:spacing w:line="500" w:lineRule="exact"/>
    </w:pPr>
    <w:rPr>
      <w:i/>
      <w:color w:val="283583"/>
      <w:sz w:val="28"/>
      <w:szCs w:val="28"/>
      <w:lang w:eastAsia="de-DE"/>
    </w:rPr>
  </w:style>
  <w:style w:type="paragraph" w:customStyle="1" w:styleId="DESY-Protokoll-Nummerierung">
    <w:name w:val="DESY-Protokoll-Nummerierung"/>
    <w:basedOn w:val="Listenabsatz"/>
    <w:qFormat/>
    <w:rsid w:val="00AF470E"/>
    <w:pPr>
      <w:ind w:left="0"/>
      <w:contextualSpacing w:val="0"/>
    </w:pPr>
  </w:style>
  <w:style w:type="paragraph" w:customStyle="1" w:styleId="DESY-Protokoll-Bildbeschriftung">
    <w:name w:val="DESY-Protokoll-Bildbeschriftung"/>
    <w:basedOn w:val="Standard"/>
    <w:qFormat/>
    <w:rsid w:val="00AF470E"/>
    <w:pPr>
      <w:spacing w:after="0"/>
    </w:pPr>
    <w:rPr>
      <w:rFonts w:ascii="Comic Sans MS" w:hAnsi="Comic Sans MS" w:cs="ComicSansMS"/>
      <w:caps/>
      <w:sz w:val="13"/>
      <w:szCs w:val="13"/>
    </w:rPr>
  </w:style>
  <w:style w:type="paragraph" w:customStyle="1" w:styleId="DESY-Protokoll-Titel2">
    <w:name w:val="DESY-Protokoll-Titel 2"/>
    <w:basedOn w:val="DESY-Comic-H1"/>
    <w:qFormat/>
    <w:rsid w:val="00AF470E"/>
    <w:pPr>
      <w:spacing w:after="0" w:line="400" w:lineRule="exact"/>
    </w:pPr>
    <w:rPr>
      <w:sz w:val="32"/>
    </w:rPr>
  </w:style>
  <w:style w:type="paragraph" w:customStyle="1" w:styleId="DESY-Flietext">
    <w:name w:val="DESY-Fließtext"/>
    <w:basedOn w:val="Standard"/>
    <w:qFormat/>
    <w:rsid w:val="00AF470E"/>
    <w:pPr>
      <w:keepNext/>
      <w:ind w:left="397"/>
    </w:pPr>
    <w:rPr>
      <w:lang w:eastAsia="de-DE"/>
    </w:rPr>
  </w:style>
  <w:style w:type="paragraph" w:customStyle="1" w:styleId="DESY-Fuzeile">
    <w:name w:val="DESY-Fußzeile"/>
    <w:basedOn w:val="Standard"/>
    <w:qFormat/>
    <w:rsid w:val="00AF470E"/>
    <w:pPr>
      <w:tabs>
        <w:tab w:val="right" w:pos="8875"/>
      </w:tabs>
    </w:pPr>
    <w:rPr>
      <w:sz w:val="15"/>
      <w:szCs w:val="15"/>
    </w:rPr>
  </w:style>
  <w:style w:type="paragraph" w:customStyle="1" w:styleId="DESY-Tabelle-hellblau">
    <w:name w:val="DESY-Tabelle-hellblau"/>
    <w:basedOn w:val="Standard"/>
    <w:qFormat/>
    <w:rsid w:val="00AF470E"/>
    <w:pPr>
      <w:tabs>
        <w:tab w:val="left" w:pos="2127"/>
      </w:tabs>
      <w:spacing w:after="0" w:line="240" w:lineRule="auto"/>
      <w:ind w:left="2127" w:hanging="2127"/>
    </w:pPr>
    <w:rPr>
      <w:rFonts w:asciiTheme="minorHAnsi" w:hAnsiTheme="minorHAnsi" w:cstheme="minorHAnsi"/>
      <w:i/>
      <w:color w:val="D4EDFC"/>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F470E"/>
    <w:pPr>
      <w:spacing w:after="120" w:line="320" w:lineRule="exact"/>
    </w:pPr>
    <w:rPr>
      <w:rFonts w:ascii="Calibri" w:hAnsi="Calibri"/>
      <w:sz w:val="24"/>
    </w:rPr>
  </w:style>
  <w:style w:type="paragraph" w:styleId="berschrift1">
    <w:name w:val="heading 1"/>
    <w:basedOn w:val="Standard"/>
    <w:next w:val="Standard"/>
    <w:link w:val="berschrift1Zchn"/>
    <w:uiPriority w:val="9"/>
    <w:qFormat/>
    <w:rsid w:val="00AF470E"/>
    <w:pPr>
      <w:keepNext/>
      <w:keepLines/>
      <w:spacing w:before="200" w:line="560" w:lineRule="exact"/>
      <w:outlineLvl w:val="0"/>
    </w:pPr>
    <w:rPr>
      <w:rFonts w:eastAsiaTheme="majorEastAsia" w:cs="Calibri"/>
      <w:b/>
      <w:caps/>
      <w:color w:val="F18F1F"/>
      <w:sz w:val="26"/>
      <w:szCs w:val="26"/>
    </w:rPr>
  </w:style>
  <w:style w:type="paragraph" w:styleId="berschrift2">
    <w:name w:val="heading 2"/>
    <w:basedOn w:val="Standard"/>
    <w:next w:val="Standard"/>
    <w:link w:val="berschrift2Zchn"/>
    <w:uiPriority w:val="9"/>
    <w:unhideWhenUsed/>
    <w:qFormat/>
    <w:rsid w:val="00AF470E"/>
    <w:pPr>
      <w:keepNext/>
      <w:spacing w:after="0"/>
      <w:outlineLvl w:val="1"/>
    </w:pPr>
    <w:rPr>
      <w:b/>
      <w:color w:val="009FD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AF470E"/>
    <w:rPr>
      <w:rFonts w:asciiTheme="minorHAnsi" w:hAnsiTheme="minorHAnsi"/>
      <w:sz w:val="22"/>
      <w:lang w:eastAsia="de-DE"/>
    </w:rPr>
  </w:style>
  <w:style w:type="character" w:customStyle="1" w:styleId="FuzeileZchn">
    <w:name w:val="Fußzeile Zchn"/>
    <w:basedOn w:val="Absatz-Standardschriftart"/>
    <w:link w:val="Fuzeile"/>
    <w:uiPriority w:val="99"/>
    <w:qFormat/>
    <w:rsid w:val="00AF470E"/>
    <w:rPr>
      <w:rFonts w:asciiTheme="minorHAnsi" w:hAnsiTheme="minorHAnsi"/>
      <w:sz w:val="22"/>
      <w:lang w:eastAsia="de-DE"/>
    </w:rPr>
  </w:style>
  <w:style w:type="character" w:customStyle="1" w:styleId="SprechblasentextZchn">
    <w:name w:val="Sprechblasentext Zchn"/>
    <w:basedOn w:val="Absatz-Standardschriftart"/>
    <w:link w:val="Sprechblasentext"/>
    <w:uiPriority w:val="99"/>
    <w:semiHidden/>
    <w:qFormat/>
    <w:rsid w:val="00AF470E"/>
    <w:rPr>
      <w:rFonts w:ascii="Tahoma" w:hAnsi="Tahoma" w:cs="Tahoma"/>
      <w:sz w:val="16"/>
      <w:szCs w:val="16"/>
      <w:lang w:eastAsia="de-DE"/>
    </w:rPr>
  </w:style>
  <w:style w:type="character" w:customStyle="1" w:styleId="ListLabel1">
    <w:name w:val="ListLabel 1"/>
    <w:qFormat/>
    <w:rsid w:val="00AF470E"/>
    <w:rPr>
      <w:rFonts w:cs="Courier New"/>
    </w:rPr>
  </w:style>
  <w:style w:type="character" w:customStyle="1" w:styleId="ListLabel2">
    <w:name w:val="ListLabel 2"/>
    <w:qFormat/>
    <w:rsid w:val="00AF470E"/>
    <w:rPr>
      <w:rFonts w:cs="Courier New"/>
    </w:rPr>
  </w:style>
  <w:style w:type="character" w:customStyle="1" w:styleId="ListLabel3">
    <w:name w:val="ListLabel 3"/>
    <w:qFormat/>
    <w:rsid w:val="00AF470E"/>
    <w:rPr>
      <w:rFonts w:cs="Courier New"/>
    </w:rPr>
  </w:style>
  <w:style w:type="character" w:customStyle="1" w:styleId="ListLabel4">
    <w:name w:val="ListLabel 4"/>
    <w:qFormat/>
    <w:rsid w:val="00E9488F"/>
    <w:rPr>
      <w:rFonts w:cs="Courier New"/>
    </w:rPr>
  </w:style>
  <w:style w:type="character" w:customStyle="1" w:styleId="ListLabel5">
    <w:name w:val="ListLabel 5"/>
    <w:qFormat/>
    <w:rsid w:val="00E9488F"/>
    <w:rPr>
      <w:rFonts w:cs="Courier New"/>
    </w:rPr>
  </w:style>
  <w:style w:type="character" w:customStyle="1" w:styleId="ListLabel6">
    <w:name w:val="ListLabel 6"/>
    <w:qFormat/>
    <w:rsid w:val="00E9488F"/>
    <w:rPr>
      <w:rFonts w:cs="Courier New"/>
    </w:rPr>
  </w:style>
  <w:style w:type="character" w:customStyle="1" w:styleId="ListLabel7">
    <w:name w:val="ListLabel 7"/>
    <w:qFormat/>
    <w:rsid w:val="00E9488F"/>
    <w:rPr>
      <w:rFonts w:cs="Courier New"/>
    </w:rPr>
  </w:style>
  <w:style w:type="character" w:customStyle="1" w:styleId="ListLabel8">
    <w:name w:val="ListLabel 8"/>
    <w:qFormat/>
    <w:rsid w:val="00E9488F"/>
    <w:rPr>
      <w:rFonts w:cs="Courier New"/>
    </w:rPr>
  </w:style>
  <w:style w:type="character" w:customStyle="1" w:styleId="ListLabel9">
    <w:name w:val="ListLabel 9"/>
    <w:qFormat/>
    <w:rsid w:val="00E9488F"/>
    <w:rPr>
      <w:rFonts w:cs="Courier New"/>
    </w:rPr>
  </w:style>
  <w:style w:type="character" w:customStyle="1" w:styleId="ListLabel10">
    <w:name w:val="ListLabel 10"/>
    <w:qFormat/>
    <w:rsid w:val="00E9488F"/>
    <w:rPr>
      <w:rFonts w:cs="Courier New"/>
    </w:rPr>
  </w:style>
  <w:style w:type="character" w:customStyle="1" w:styleId="ListLabel11">
    <w:name w:val="ListLabel 11"/>
    <w:qFormat/>
    <w:rsid w:val="00E9488F"/>
    <w:rPr>
      <w:rFonts w:cs="Courier New"/>
    </w:rPr>
  </w:style>
  <w:style w:type="character" w:customStyle="1" w:styleId="ListLabel12">
    <w:name w:val="ListLabel 12"/>
    <w:qFormat/>
    <w:rsid w:val="00E9488F"/>
    <w:rPr>
      <w:rFonts w:cs="Courier New"/>
    </w:rPr>
  </w:style>
  <w:style w:type="character" w:customStyle="1" w:styleId="ListLabel13">
    <w:name w:val="ListLabel 13"/>
    <w:qFormat/>
    <w:rsid w:val="00E9488F"/>
    <w:rPr>
      <w:rFonts w:cs="Courier New"/>
    </w:rPr>
  </w:style>
  <w:style w:type="character" w:customStyle="1" w:styleId="ListLabel14">
    <w:name w:val="ListLabel 14"/>
    <w:qFormat/>
    <w:rsid w:val="00E9488F"/>
    <w:rPr>
      <w:rFonts w:cs="Courier New"/>
    </w:rPr>
  </w:style>
  <w:style w:type="character" w:customStyle="1" w:styleId="ListLabel15">
    <w:name w:val="ListLabel 15"/>
    <w:qFormat/>
    <w:rsid w:val="00E9488F"/>
    <w:rPr>
      <w:rFonts w:cs="Courier New"/>
    </w:rPr>
  </w:style>
  <w:style w:type="character" w:styleId="Kommentarzeichen">
    <w:name w:val="annotation reference"/>
    <w:basedOn w:val="Absatz-Standardschriftart"/>
    <w:uiPriority w:val="99"/>
    <w:semiHidden/>
    <w:unhideWhenUsed/>
    <w:qFormat/>
    <w:rsid w:val="00AF470E"/>
    <w:rPr>
      <w:sz w:val="16"/>
      <w:szCs w:val="16"/>
    </w:rPr>
  </w:style>
  <w:style w:type="character" w:customStyle="1" w:styleId="KommentartextZchn">
    <w:name w:val="Kommentartext Zchn"/>
    <w:basedOn w:val="Absatz-Standardschriftart"/>
    <w:link w:val="Kommentartext"/>
    <w:uiPriority w:val="99"/>
    <w:semiHidden/>
    <w:qFormat/>
    <w:rsid w:val="00AF470E"/>
    <w:rPr>
      <w:rFonts w:asciiTheme="minorHAnsi" w:hAnsiTheme="minorHAnsi"/>
      <w:szCs w:val="20"/>
      <w:lang w:eastAsia="de-DE"/>
    </w:rPr>
  </w:style>
  <w:style w:type="character" w:customStyle="1" w:styleId="KommentarthemaZchn">
    <w:name w:val="Kommentarthema Zchn"/>
    <w:basedOn w:val="KommentartextZchn"/>
    <w:link w:val="Kommentarthema"/>
    <w:uiPriority w:val="99"/>
    <w:semiHidden/>
    <w:qFormat/>
    <w:rsid w:val="00AF470E"/>
    <w:rPr>
      <w:rFonts w:asciiTheme="minorHAnsi" w:hAnsiTheme="minorHAnsi"/>
      <w:b/>
      <w:bCs/>
      <w:szCs w:val="20"/>
      <w:lang w:eastAsia="de-DE"/>
    </w:rPr>
  </w:style>
  <w:style w:type="character" w:customStyle="1" w:styleId="ListLabel16">
    <w:name w:val="ListLabel 16"/>
    <w:qFormat/>
    <w:rsid w:val="00F66DDF"/>
    <w:rPr>
      <w:rFonts w:cs="Symbol"/>
    </w:rPr>
  </w:style>
  <w:style w:type="character" w:customStyle="1" w:styleId="ListLabel17">
    <w:name w:val="ListLabel 17"/>
    <w:qFormat/>
    <w:rsid w:val="00F66DDF"/>
    <w:rPr>
      <w:rFonts w:cs="Courier New"/>
    </w:rPr>
  </w:style>
  <w:style w:type="character" w:customStyle="1" w:styleId="ListLabel18">
    <w:name w:val="ListLabel 18"/>
    <w:qFormat/>
    <w:rsid w:val="00F66DDF"/>
    <w:rPr>
      <w:rFonts w:cs="Wingdings"/>
    </w:rPr>
  </w:style>
  <w:style w:type="character" w:customStyle="1" w:styleId="ListLabel19">
    <w:name w:val="ListLabel 19"/>
    <w:qFormat/>
    <w:rsid w:val="00F66DDF"/>
    <w:rPr>
      <w:rFonts w:cs="Symbol"/>
    </w:rPr>
  </w:style>
  <w:style w:type="character" w:customStyle="1" w:styleId="ListLabel20">
    <w:name w:val="ListLabel 20"/>
    <w:qFormat/>
    <w:rsid w:val="00F66DDF"/>
    <w:rPr>
      <w:rFonts w:cs="Courier New"/>
    </w:rPr>
  </w:style>
  <w:style w:type="character" w:customStyle="1" w:styleId="ListLabel21">
    <w:name w:val="ListLabel 21"/>
    <w:qFormat/>
    <w:rsid w:val="00F66DDF"/>
    <w:rPr>
      <w:rFonts w:cs="Wingdings"/>
    </w:rPr>
  </w:style>
  <w:style w:type="character" w:customStyle="1" w:styleId="ListLabel22">
    <w:name w:val="ListLabel 22"/>
    <w:qFormat/>
    <w:rsid w:val="00F66DDF"/>
    <w:rPr>
      <w:rFonts w:cs="Symbol"/>
    </w:rPr>
  </w:style>
  <w:style w:type="character" w:customStyle="1" w:styleId="ListLabel23">
    <w:name w:val="ListLabel 23"/>
    <w:qFormat/>
    <w:rsid w:val="00F66DDF"/>
    <w:rPr>
      <w:rFonts w:cs="Courier New"/>
    </w:rPr>
  </w:style>
  <w:style w:type="character" w:customStyle="1" w:styleId="ListLabel24">
    <w:name w:val="ListLabel 24"/>
    <w:qFormat/>
    <w:rsid w:val="00F66DDF"/>
    <w:rPr>
      <w:rFonts w:cs="Wingdings"/>
    </w:rPr>
  </w:style>
  <w:style w:type="character" w:customStyle="1" w:styleId="ListLabel25">
    <w:name w:val="ListLabel 25"/>
    <w:qFormat/>
    <w:rsid w:val="00F66DDF"/>
    <w:rPr>
      <w:rFonts w:cs="Symbol"/>
    </w:rPr>
  </w:style>
  <w:style w:type="character" w:customStyle="1" w:styleId="ListLabel26">
    <w:name w:val="ListLabel 26"/>
    <w:qFormat/>
    <w:rsid w:val="00F66DDF"/>
    <w:rPr>
      <w:rFonts w:cs="Courier New"/>
    </w:rPr>
  </w:style>
  <w:style w:type="character" w:customStyle="1" w:styleId="ListLabel27">
    <w:name w:val="ListLabel 27"/>
    <w:qFormat/>
    <w:rsid w:val="00F66DDF"/>
    <w:rPr>
      <w:rFonts w:cs="Wingdings"/>
    </w:rPr>
  </w:style>
  <w:style w:type="character" w:customStyle="1" w:styleId="ListLabel28">
    <w:name w:val="ListLabel 28"/>
    <w:qFormat/>
    <w:rsid w:val="00F66DDF"/>
    <w:rPr>
      <w:rFonts w:cs="Symbol"/>
    </w:rPr>
  </w:style>
  <w:style w:type="character" w:customStyle="1" w:styleId="ListLabel29">
    <w:name w:val="ListLabel 29"/>
    <w:qFormat/>
    <w:rsid w:val="00F66DDF"/>
    <w:rPr>
      <w:rFonts w:cs="Courier New"/>
    </w:rPr>
  </w:style>
  <w:style w:type="character" w:customStyle="1" w:styleId="ListLabel30">
    <w:name w:val="ListLabel 30"/>
    <w:qFormat/>
    <w:rsid w:val="00F66DDF"/>
    <w:rPr>
      <w:rFonts w:cs="Wingdings"/>
    </w:rPr>
  </w:style>
  <w:style w:type="character" w:customStyle="1" w:styleId="ListLabel31">
    <w:name w:val="ListLabel 31"/>
    <w:qFormat/>
    <w:rsid w:val="00F66DDF"/>
    <w:rPr>
      <w:rFonts w:cs="Symbol"/>
    </w:rPr>
  </w:style>
  <w:style w:type="character" w:customStyle="1" w:styleId="ListLabel32">
    <w:name w:val="ListLabel 32"/>
    <w:qFormat/>
    <w:rsid w:val="00F66DDF"/>
    <w:rPr>
      <w:rFonts w:cs="Courier New"/>
    </w:rPr>
  </w:style>
  <w:style w:type="character" w:customStyle="1" w:styleId="ListLabel33">
    <w:name w:val="ListLabel 33"/>
    <w:qFormat/>
    <w:rsid w:val="00F66DDF"/>
    <w:rPr>
      <w:rFonts w:cs="Wingdings"/>
    </w:rPr>
  </w:style>
  <w:style w:type="character" w:customStyle="1" w:styleId="ListLabel34">
    <w:name w:val="ListLabel 34"/>
    <w:qFormat/>
    <w:rsid w:val="00F66DDF"/>
    <w:rPr>
      <w:rFonts w:cs="Symbol"/>
    </w:rPr>
  </w:style>
  <w:style w:type="character" w:customStyle="1" w:styleId="ListLabel35">
    <w:name w:val="ListLabel 35"/>
    <w:qFormat/>
    <w:rsid w:val="00F66DDF"/>
    <w:rPr>
      <w:rFonts w:cs="Courier New"/>
    </w:rPr>
  </w:style>
  <w:style w:type="character" w:customStyle="1" w:styleId="ListLabel36">
    <w:name w:val="ListLabel 36"/>
    <w:qFormat/>
    <w:rsid w:val="00F66DDF"/>
    <w:rPr>
      <w:rFonts w:cs="Wingdings"/>
    </w:rPr>
  </w:style>
  <w:style w:type="character" w:customStyle="1" w:styleId="ListLabel37">
    <w:name w:val="ListLabel 37"/>
    <w:qFormat/>
    <w:rsid w:val="00F66DDF"/>
    <w:rPr>
      <w:rFonts w:cs="Symbol"/>
    </w:rPr>
  </w:style>
  <w:style w:type="character" w:customStyle="1" w:styleId="ListLabel38">
    <w:name w:val="ListLabel 38"/>
    <w:qFormat/>
    <w:rsid w:val="00F66DDF"/>
    <w:rPr>
      <w:rFonts w:cs="Courier New"/>
    </w:rPr>
  </w:style>
  <w:style w:type="character" w:customStyle="1" w:styleId="ListLabel39">
    <w:name w:val="ListLabel 39"/>
    <w:qFormat/>
    <w:rsid w:val="00F66DDF"/>
    <w:rPr>
      <w:rFonts w:cs="Wingdings"/>
    </w:rPr>
  </w:style>
  <w:style w:type="character" w:customStyle="1" w:styleId="ListLabel40">
    <w:name w:val="ListLabel 40"/>
    <w:qFormat/>
    <w:rsid w:val="00F66DDF"/>
    <w:rPr>
      <w:rFonts w:cs="Symbol"/>
    </w:rPr>
  </w:style>
  <w:style w:type="character" w:customStyle="1" w:styleId="ListLabel41">
    <w:name w:val="ListLabel 41"/>
    <w:qFormat/>
    <w:rsid w:val="00F66DDF"/>
    <w:rPr>
      <w:rFonts w:cs="Courier New"/>
    </w:rPr>
  </w:style>
  <w:style w:type="character" w:customStyle="1" w:styleId="ListLabel42">
    <w:name w:val="ListLabel 42"/>
    <w:qFormat/>
    <w:rsid w:val="00F66DDF"/>
    <w:rPr>
      <w:rFonts w:cs="Wingdings"/>
    </w:rPr>
  </w:style>
  <w:style w:type="character" w:customStyle="1" w:styleId="ListLabel43">
    <w:name w:val="ListLabel 43"/>
    <w:qFormat/>
    <w:rsid w:val="00F66DDF"/>
    <w:rPr>
      <w:rFonts w:cs="Courier New"/>
    </w:rPr>
  </w:style>
  <w:style w:type="character" w:customStyle="1" w:styleId="ListLabel44">
    <w:name w:val="ListLabel 44"/>
    <w:qFormat/>
    <w:rsid w:val="00F66DDF"/>
    <w:rPr>
      <w:rFonts w:cs="Courier New"/>
    </w:rPr>
  </w:style>
  <w:style w:type="character" w:customStyle="1" w:styleId="ListLabel45">
    <w:name w:val="ListLabel 45"/>
    <w:qFormat/>
    <w:rsid w:val="00F66DDF"/>
    <w:rPr>
      <w:rFonts w:cs="Courier New"/>
    </w:rPr>
  </w:style>
  <w:style w:type="character" w:customStyle="1" w:styleId="ListLabel46">
    <w:name w:val="ListLabel 46"/>
    <w:qFormat/>
    <w:rsid w:val="00F66DDF"/>
    <w:rPr>
      <w:rFonts w:cs="Courier New"/>
    </w:rPr>
  </w:style>
  <w:style w:type="character" w:customStyle="1" w:styleId="ListLabel47">
    <w:name w:val="ListLabel 47"/>
    <w:qFormat/>
    <w:rsid w:val="00F66DDF"/>
    <w:rPr>
      <w:rFonts w:cs="Courier New"/>
    </w:rPr>
  </w:style>
  <w:style w:type="character" w:customStyle="1" w:styleId="ListLabel48">
    <w:name w:val="ListLabel 48"/>
    <w:qFormat/>
    <w:rsid w:val="00F66DDF"/>
    <w:rPr>
      <w:rFonts w:cs="Courier New"/>
    </w:rPr>
  </w:style>
  <w:style w:type="character" w:customStyle="1" w:styleId="ListLabel49">
    <w:name w:val="ListLabel 49"/>
    <w:qFormat/>
    <w:rsid w:val="00F66DDF"/>
    <w:rPr>
      <w:rFonts w:cs="Courier New"/>
    </w:rPr>
  </w:style>
  <w:style w:type="character" w:customStyle="1" w:styleId="ListLabel50">
    <w:name w:val="ListLabel 50"/>
    <w:qFormat/>
    <w:rsid w:val="00F66DDF"/>
    <w:rPr>
      <w:rFonts w:cs="Courier New"/>
    </w:rPr>
  </w:style>
  <w:style w:type="character" w:customStyle="1" w:styleId="ListLabel51">
    <w:name w:val="ListLabel 51"/>
    <w:qFormat/>
    <w:rsid w:val="00F66DDF"/>
    <w:rPr>
      <w:rFonts w:cs="Courier New"/>
    </w:rPr>
  </w:style>
  <w:style w:type="character" w:customStyle="1" w:styleId="ListLabel52">
    <w:name w:val="ListLabel 52"/>
    <w:qFormat/>
    <w:rsid w:val="00F66DDF"/>
    <w:rPr>
      <w:rFonts w:cs="Courier New"/>
    </w:rPr>
  </w:style>
  <w:style w:type="character" w:customStyle="1" w:styleId="ListLabel53">
    <w:name w:val="ListLabel 53"/>
    <w:qFormat/>
    <w:rsid w:val="00F66DDF"/>
    <w:rPr>
      <w:rFonts w:cs="Wingdings"/>
    </w:rPr>
  </w:style>
  <w:style w:type="character" w:customStyle="1" w:styleId="ListLabel54">
    <w:name w:val="ListLabel 54"/>
    <w:qFormat/>
    <w:rsid w:val="00F66DDF"/>
    <w:rPr>
      <w:rFonts w:cs="Symbol"/>
    </w:rPr>
  </w:style>
  <w:style w:type="character" w:customStyle="1" w:styleId="ListLabel55">
    <w:name w:val="ListLabel 55"/>
    <w:qFormat/>
    <w:rsid w:val="00F66DDF"/>
    <w:rPr>
      <w:rFonts w:cs="Courier New"/>
    </w:rPr>
  </w:style>
  <w:style w:type="character" w:customStyle="1" w:styleId="ListLabel56">
    <w:name w:val="ListLabel 56"/>
    <w:qFormat/>
    <w:rsid w:val="00F66DDF"/>
    <w:rPr>
      <w:rFonts w:cs="Wingdings"/>
    </w:rPr>
  </w:style>
  <w:style w:type="character" w:customStyle="1" w:styleId="ListLabel57">
    <w:name w:val="ListLabel 57"/>
    <w:qFormat/>
    <w:rsid w:val="00F66DDF"/>
    <w:rPr>
      <w:rFonts w:cs="Symbol"/>
    </w:rPr>
  </w:style>
  <w:style w:type="character" w:customStyle="1" w:styleId="ListLabel58">
    <w:name w:val="ListLabel 58"/>
    <w:qFormat/>
    <w:rsid w:val="00F66DDF"/>
    <w:rPr>
      <w:rFonts w:cs="Courier New"/>
    </w:rPr>
  </w:style>
  <w:style w:type="character" w:customStyle="1" w:styleId="ListLabel59">
    <w:name w:val="ListLabel 59"/>
    <w:qFormat/>
    <w:rsid w:val="00F66DDF"/>
    <w:rPr>
      <w:rFonts w:cs="Wingdings"/>
    </w:rPr>
  </w:style>
  <w:style w:type="character" w:customStyle="1" w:styleId="ListLabel60">
    <w:name w:val="ListLabel 60"/>
    <w:qFormat/>
    <w:rsid w:val="00F66DDF"/>
    <w:rPr>
      <w:color w:val="auto"/>
    </w:rPr>
  </w:style>
  <w:style w:type="character" w:customStyle="1" w:styleId="ListLabel61">
    <w:name w:val="ListLabel 61"/>
    <w:qFormat/>
    <w:rsid w:val="00F66DDF"/>
    <w:rPr>
      <w:rFonts w:cs="Courier New"/>
    </w:rPr>
  </w:style>
  <w:style w:type="character" w:customStyle="1" w:styleId="ListLabel62">
    <w:name w:val="ListLabel 62"/>
    <w:qFormat/>
    <w:rsid w:val="00F66DDF"/>
    <w:rPr>
      <w:rFonts w:cs="Wingdings"/>
    </w:rPr>
  </w:style>
  <w:style w:type="character" w:customStyle="1" w:styleId="ListLabel63">
    <w:name w:val="ListLabel 63"/>
    <w:qFormat/>
    <w:rsid w:val="00F66DDF"/>
    <w:rPr>
      <w:rFonts w:cs="Symbol"/>
    </w:rPr>
  </w:style>
  <w:style w:type="character" w:customStyle="1" w:styleId="ListLabel64">
    <w:name w:val="ListLabel 64"/>
    <w:qFormat/>
    <w:rsid w:val="00F66DDF"/>
    <w:rPr>
      <w:rFonts w:cs="Courier New"/>
    </w:rPr>
  </w:style>
  <w:style w:type="character" w:customStyle="1" w:styleId="ListLabel65">
    <w:name w:val="ListLabel 65"/>
    <w:qFormat/>
    <w:rsid w:val="00F66DDF"/>
    <w:rPr>
      <w:rFonts w:cs="Wingdings"/>
    </w:rPr>
  </w:style>
  <w:style w:type="character" w:customStyle="1" w:styleId="ListLabel66">
    <w:name w:val="ListLabel 66"/>
    <w:qFormat/>
    <w:rsid w:val="00F66DDF"/>
    <w:rPr>
      <w:rFonts w:cs="Symbol"/>
    </w:rPr>
  </w:style>
  <w:style w:type="character" w:customStyle="1" w:styleId="ListLabel67">
    <w:name w:val="ListLabel 67"/>
    <w:qFormat/>
    <w:rsid w:val="00F66DDF"/>
    <w:rPr>
      <w:rFonts w:cs="Courier New"/>
    </w:rPr>
  </w:style>
  <w:style w:type="character" w:customStyle="1" w:styleId="ListLabel68">
    <w:name w:val="ListLabel 68"/>
    <w:qFormat/>
    <w:rsid w:val="00F66DDF"/>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Symbol"/>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cs="Symbol"/>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ascii="Calibri" w:hAnsi="Calibri"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ascii="Calibri" w:hAnsi="Calibri"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Nummerierungszeichen">
    <w:name w:val="Nummerierungszeichen"/>
    <w:qFormat/>
  </w:style>
  <w:style w:type="paragraph" w:customStyle="1" w:styleId="berschrift">
    <w:name w:val="Überschrift"/>
    <w:basedOn w:val="Standard"/>
    <w:next w:val="Textkrper"/>
    <w:qFormat/>
    <w:rsid w:val="00AF470E"/>
    <w:pPr>
      <w:keepNext/>
      <w:spacing w:before="240"/>
    </w:pPr>
    <w:rPr>
      <w:rFonts w:ascii="Liberation Sans" w:eastAsia="Microsoft YaHei" w:hAnsi="Liberation Sans" w:cs="Arial"/>
      <w:sz w:val="28"/>
      <w:szCs w:val="28"/>
    </w:rPr>
  </w:style>
  <w:style w:type="paragraph" w:styleId="Textkrper">
    <w:name w:val="Body Text"/>
    <w:basedOn w:val="Standard"/>
    <w:link w:val="TextkrperZchn"/>
    <w:rsid w:val="00AF470E"/>
    <w:pPr>
      <w:spacing w:after="140"/>
    </w:pPr>
  </w:style>
  <w:style w:type="paragraph" w:styleId="Liste">
    <w:name w:val="List"/>
    <w:basedOn w:val="Textkrper"/>
    <w:rsid w:val="00AF470E"/>
    <w:rPr>
      <w:rFonts w:cs="Arial"/>
    </w:rPr>
  </w:style>
  <w:style w:type="paragraph" w:customStyle="1" w:styleId="Beschriftung1">
    <w:name w:val="Beschriftung1"/>
    <w:basedOn w:val="Standard"/>
    <w:qFormat/>
    <w:rsid w:val="00F66DDF"/>
    <w:pPr>
      <w:suppressLineNumbers/>
      <w:spacing w:before="120"/>
    </w:pPr>
    <w:rPr>
      <w:rFonts w:cs="Arial"/>
      <w:i/>
      <w:iCs/>
      <w:szCs w:val="24"/>
    </w:rPr>
  </w:style>
  <w:style w:type="paragraph" w:customStyle="1" w:styleId="Verzeichnis">
    <w:name w:val="Verzeichnis"/>
    <w:basedOn w:val="Standard"/>
    <w:qFormat/>
    <w:rsid w:val="00AF470E"/>
    <w:pPr>
      <w:suppressLineNumbers/>
    </w:pPr>
    <w:rPr>
      <w:rFonts w:cs="Arial"/>
    </w:rPr>
  </w:style>
  <w:style w:type="paragraph" w:styleId="Beschriftung">
    <w:name w:val="caption"/>
    <w:basedOn w:val="Standard"/>
    <w:qFormat/>
    <w:rsid w:val="00AF470E"/>
    <w:pPr>
      <w:suppressLineNumbers/>
      <w:spacing w:before="120"/>
    </w:pPr>
    <w:rPr>
      <w:rFonts w:cs="Arial"/>
      <w:i/>
      <w:iCs/>
      <w:szCs w:val="24"/>
    </w:rPr>
  </w:style>
  <w:style w:type="paragraph" w:customStyle="1" w:styleId="Kopfzeile1">
    <w:name w:val="Kopfzeile1"/>
    <w:basedOn w:val="Standard"/>
    <w:uiPriority w:val="99"/>
    <w:unhideWhenUsed/>
    <w:rsid w:val="00BF65E3"/>
    <w:pPr>
      <w:tabs>
        <w:tab w:val="center" w:pos="4536"/>
        <w:tab w:val="right" w:pos="9072"/>
      </w:tabs>
      <w:spacing w:line="240" w:lineRule="auto"/>
    </w:pPr>
  </w:style>
  <w:style w:type="paragraph" w:customStyle="1" w:styleId="Fuzeile1">
    <w:name w:val="Fußzeile1"/>
    <w:basedOn w:val="Standard"/>
    <w:uiPriority w:val="99"/>
    <w:unhideWhenUsed/>
    <w:rsid w:val="00BF65E3"/>
    <w:pPr>
      <w:tabs>
        <w:tab w:val="center" w:pos="4536"/>
        <w:tab w:val="right" w:pos="9072"/>
      </w:tabs>
      <w:spacing w:line="240" w:lineRule="auto"/>
    </w:pPr>
  </w:style>
  <w:style w:type="paragraph" w:styleId="Sprechblasentext">
    <w:name w:val="Balloon Text"/>
    <w:basedOn w:val="Standard"/>
    <w:link w:val="SprechblasentextZchn"/>
    <w:uiPriority w:val="99"/>
    <w:semiHidden/>
    <w:unhideWhenUsed/>
    <w:qFormat/>
    <w:rsid w:val="00AF470E"/>
    <w:pPr>
      <w:spacing w:after="0" w:line="240" w:lineRule="auto"/>
    </w:pPr>
    <w:rPr>
      <w:rFonts w:ascii="Tahoma" w:hAnsi="Tahoma" w:cs="Tahoma"/>
      <w:sz w:val="16"/>
      <w:szCs w:val="16"/>
      <w:lang w:eastAsia="de-DE"/>
    </w:rPr>
  </w:style>
  <w:style w:type="paragraph" w:styleId="Listenabsatz">
    <w:name w:val="List Paragraph"/>
    <w:basedOn w:val="Standard"/>
    <w:uiPriority w:val="34"/>
    <w:qFormat/>
    <w:rsid w:val="00AF470E"/>
    <w:pPr>
      <w:ind w:left="720"/>
      <w:contextualSpacing/>
    </w:pPr>
  </w:style>
  <w:style w:type="paragraph" w:customStyle="1" w:styleId="MittlereListe2-Akzent41">
    <w:name w:val="Mittlere Liste 2 - Akzent 41"/>
    <w:basedOn w:val="Standard"/>
    <w:uiPriority w:val="34"/>
    <w:rsid w:val="00AF470E"/>
    <w:pPr>
      <w:spacing w:after="200" w:line="276" w:lineRule="auto"/>
      <w:ind w:left="720"/>
      <w:contextualSpacing/>
    </w:pPr>
    <w:rPr>
      <w:rFonts w:ascii="Cambria" w:eastAsia="Cambria" w:hAnsi="Cambria"/>
      <w:sz w:val="22"/>
    </w:rPr>
  </w:style>
  <w:style w:type="paragraph" w:styleId="Kommentartext">
    <w:name w:val="annotation text"/>
    <w:basedOn w:val="Standard"/>
    <w:link w:val="KommentartextZchn"/>
    <w:uiPriority w:val="99"/>
    <w:semiHidden/>
    <w:unhideWhenUsed/>
    <w:qFormat/>
    <w:rsid w:val="00AF470E"/>
    <w:pPr>
      <w:spacing w:line="240" w:lineRule="auto"/>
    </w:pPr>
    <w:rPr>
      <w:rFonts w:asciiTheme="minorHAnsi" w:hAnsiTheme="minorHAnsi"/>
      <w:sz w:val="20"/>
      <w:szCs w:val="20"/>
      <w:lang w:eastAsia="de-DE"/>
    </w:rPr>
  </w:style>
  <w:style w:type="paragraph" w:styleId="Kommentarthema">
    <w:name w:val="annotation subject"/>
    <w:basedOn w:val="Kommentartext"/>
    <w:next w:val="Kommentartext"/>
    <w:link w:val="KommentarthemaZchn"/>
    <w:uiPriority w:val="99"/>
    <w:semiHidden/>
    <w:unhideWhenUsed/>
    <w:qFormat/>
    <w:rsid w:val="00AF470E"/>
    <w:rPr>
      <w:b/>
      <w:bCs/>
    </w:rPr>
  </w:style>
  <w:style w:type="table" w:styleId="Tabellenraster">
    <w:name w:val="Table Grid"/>
    <w:basedOn w:val="NormaleTabelle"/>
    <w:uiPriority w:val="59"/>
    <w:rsid w:val="00AF470E"/>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uiPriority w:val="99"/>
    <w:unhideWhenUsed/>
    <w:rsid w:val="00AF470E"/>
    <w:rPr>
      <w:color w:val="0000FF"/>
      <w:u w:val="single"/>
    </w:rPr>
  </w:style>
  <w:style w:type="character" w:styleId="Hervorhebung">
    <w:name w:val="Emphasis"/>
    <w:basedOn w:val="Absatz-Standardschriftart"/>
    <w:uiPriority w:val="20"/>
    <w:qFormat/>
    <w:rsid w:val="00266657"/>
    <w:rPr>
      <w:i/>
      <w:iCs/>
    </w:rPr>
  </w:style>
  <w:style w:type="character" w:customStyle="1" w:styleId="greek">
    <w:name w:val="greek"/>
    <w:basedOn w:val="Absatz-Standardschriftart"/>
    <w:rsid w:val="00266657"/>
  </w:style>
  <w:style w:type="paragraph" w:styleId="Kopfzeile">
    <w:name w:val="header"/>
    <w:basedOn w:val="Standard"/>
    <w:link w:val="KopfzeileZchn"/>
    <w:uiPriority w:val="99"/>
    <w:unhideWhenUsed/>
    <w:rsid w:val="00AF470E"/>
    <w:pPr>
      <w:tabs>
        <w:tab w:val="center" w:pos="4536"/>
        <w:tab w:val="right" w:pos="9072"/>
      </w:tabs>
      <w:spacing w:after="0" w:line="240" w:lineRule="auto"/>
    </w:pPr>
    <w:rPr>
      <w:rFonts w:asciiTheme="minorHAnsi" w:hAnsiTheme="minorHAnsi"/>
      <w:sz w:val="22"/>
      <w:lang w:eastAsia="de-DE"/>
    </w:rPr>
  </w:style>
  <w:style w:type="character" w:customStyle="1" w:styleId="KopfzeileZchn1">
    <w:name w:val="Kopfzeile Zchn1"/>
    <w:basedOn w:val="Absatz-Standardschriftart"/>
    <w:uiPriority w:val="99"/>
    <w:rsid w:val="00450E35"/>
    <w:rPr>
      <w:sz w:val="24"/>
    </w:rPr>
  </w:style>
  <w:style w:type="paragraph" w:styleId="Fuzeile">
    <w:name w:val="footer"/>
    <w:basedOn w:val="Standard"/>
    <w:link w:val="FuzeileZchn"/>
    <w:uiPriority w:val="99"/>
    <w:unhideWhenUsed/>
    <w:rsid w:val="00AF470E"/>
    <w:pPr>
      <w:tabs>
        <w:tab w:val="center" w:pos="4536"/>
        <w:tab w:val="right" w:pos="9072"/>
      </w:tabs>
      <w:spacing w:after="0" w:line="240" w:lineRule="auto"/>
    </w:pPr>
    <w:rPr>
      <w:rFonts w:asciiTheme="minorHAnsi" w:hAnsiTheme="minorHAnsi"/>
      <w:sz w:val="22"/>
      <w:lang w:eastAsia="de-DE"/>
    </w:rPr>
  </w:style>
  <w:style w:type="character" w:customStyle="1" w:styleId="FuzeileZchn1">
    <w:name w:val="Fußzeile Zchn1"/>
    <w:basedOn w:val="Absatz-Standardschriftart"/>
    <w:uiPriority w:val="99"/>
    <w:rsid w:val="00450E35"/>
    <w:rPr>
      <w:sz w:val="24"/>
    </w:rPr>
  </w:style>
  <w:style w:type="character" w:customStyle="1" w:styleId="berschrift1Zchn">
    <w:name w:val="Überschrift 1 Zchn"/>
    <w:basedOn w:val="Absatz-Standardschriftart"/>
    <w:link w:val="berschrift1"/>
    <w:uiPriority w:val="9"/>
    <w:rsid w:val="00AF470E"/>
    <w:rPr>
      <w:rFonts w:ascii="Calibri" w:eastAsiaTheme="majorEastAsia" w:hAnsi="Calibri" w:cs="Calibri"/>
      <w:b/>
      <w:caps/>
      <w:color w:val="F18F1F"/>
      <w:sz w:val="26"/>
      <w:szCs w:val="26"/>
    </w:rPr>
  </w:style>
  <w:style w:type="character" w:customStyle="1" w:styleId="berschrift2Zchn">
    <w:name w:val="Überschrift 2 Zchn"/>
    <w:basedOn w:val="Absatz-Standardschriftart"/>
    <w:link w:val="berschrift2"/>
    <w:uiPriority w:val="9"/>
    <w:rsid w:val="00AF470E"/>
    <w:rPr>
      <w:rFonts w:ascii="Calibri" w:hAnsi="Calibri"/>
      <w:b/>
      <w:color w:val="009FDF"/>
      <w:sz w:val="24"/>
    </w:rPr>
  </w:style>
  <w:style w:type="paragraph" w:styleId="KeinLeerraum">
    <w:name w:val="No Spacing"/>
    <w:uiPriority w:val="1"/>
    <w:qFormat/>
    <w:rsid w:val="00AF470E"/>
    <w:rPr>
      <w:sz w:val="24"/>
      <w:lang w:eastAsia="de-DE"/>
    </w:rPr>
  </w:style>
  <w:style w:type="paragraph" w:customStyle="1" w:styleId="Schler-Standard">
    <w:name w:val="Schüler-Standard"/>
    <w:basedOn w:val="Standard"/>
    <w:qFormat/>
    <w:rsid w:val="00AF470E"/>
    <w:pPr>
      <w:spacing w:before="120"/>
      <w:jc w:val="both"/>
    </w:pPr>
    <w:rPr>
      <w:rFonts w:eastAsia="Calibri" w:cs="Times New Roman"/>
      <w:szCs w:val="24"/>
    </w:rPr>
  </w:style>
  <w:style w:type="paragraph" w:styleId="StandardWeb">
    <w:name w:val="Normal (Web)"/>
    <w:basedOn w:val="Standard"/>
    <w:uiPriority w:val="99"/>
    <w:semiHidden/>
    <w:unhideWhenUsed/>
    <w:rsid w:val="00AF470E"/>
    <w:pPr>
      <w:spacing w:before="100" w:beforeAutospacing="1" w:after="100" w:afterAutospacing="1"/>
    </w:pPr>
    <w:rPr>
      <w:rFonts w:ascii="Times New Roman" w:eastAsia="Times New Roman" w:hAnsi="Times New Roman"/>
      <w:szCs w:val="24"/>
      <w:lang w:eastAsia="de-DE"/>
    </w:rPr>
  </w:style>
  <w:style w:type="character" w:customStyle="1" w:styleId="suchwort">
    <w:name w:val="suchwort"/>
    <w:basedOn w:val="Absatz-Standardschriftart"/>
    <w:qFormat/>
    <w:rsid w:val="00AF470E"/>
  </w:style>
  <w:style w:type="character" w:styleId="Fett">
    <w:name w:val="Strong"/>
    <w:basedOn w:val="Absatz-Standardschriftart"/>
    <w:uiPriority w:val="22"/>
    <w:qFormat/>
    <w:rsid w:val="00AF470E"/>
    <w:rPr>
      <w:b/>
      <w:bCs/>
    </w:rPr>
  </w:style>
  <w:style w:type="character" w:customStyle="1" w:styleId="Internetverknpfung">
    <w:name w:val="Internetverknüpfung"/>
    <w:basedOn w:val="Absatz-Standardschriftart"/>
    <w:uiPriority w:val="99"/>
    <w:semiHidden/>
    <w:unhideWhenUsed/>
    <w:rsid w:val="00AF470E"/>
    <w:rPr>
      <w:color w:val="0000FF"/>
      <w:u w:val="single"/>
    </w:rPr>
  </w:style>
  <w:style w:type="character" w:styleId="BesuchterHyperlink">
    <w:name w:val="FollowedHyperlink"/>
    <w:basedOn w:val="Absatz-Standardschriftart"/>
    <w:uiPriority w:val="99"/>
    <w:semiHidden/>
    <w:unhideWhenUsed/>
    <w:qFormat/>
    <w:rsid w:val="00AF470E"/>
    <w:rPr>
      <w:color w:val="800080" w:themeColor="followedHyperlink"/>
      <w:u w:val="single"/>
    </w:rPr>
  </w:style>
  <w:style w:type="character" w:customStyle="1" w:styleId="TextkrperZchn">
    <w:name w:val="Textkörper Zchn"/>
    <w:basedOn w:val="Absatz-Standardschriftart"/>
    <w:link w:val="Textkrper"/>
    <w:rsid w:val="00AF470E"/>
    <w:rPr>
      <w:rFonts w:ascii="Calibri" w:hAnsi="Calibri"/>
      <w:sz w:val="24"/>
    </w:rPr>
  </w:style>
  <w:style w:type="table" w:customStyle="1" w:styleId="Tabellenraster1">
    <w:name w:val="Tabellenraster1"/>
    <w:basedOn w:val="NormaleTabelle"/>
    <w:next w:val="Tabellenraster"/>
    <w:uiPriority w:val="39"/>
    <w:rsid w:val="00AF470E"/>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Y-Titel">
    <w:name w:val="DESY-Titel"/>
    <w:basedOn w:val="Standard"/>
    <w:qFormat/>
    <w:rsid w:val="00AF470E"/>
    <w:pPr>
      <w:spacing w:after="0" w:line="600" w:lineRule="exact"/>
    </w:pPr>
    <w:rPr>
      <w:rFonts w:cstheme="minorHAnsi"/>
      <w:b/>
      <w:caps/>
      <w:color w:val="009FDF"/>
      <w:sz w:val="60"/>
      <w:szCs w:val="60"/>
    </w:rPr>
  </w:style>
  <w:style w:type="paragraph" w:customStyle="1" w:styleId="DESY-Tabelle-Content">
    <w:name w:val="DESY-Tabelle-Content"/>
    <w:basedOn w:val="Standard"/>
    <w:qFormat/>
    <w:rsid w:val="00AF470E"/>
    <w:pPr>
      <w:spacing w:before="40" w:after="40" w:line="240" w:lineRule="auto"/>
    </w:pPr>
    <w:rPr>
      <w:sz w:val="18"/>
      <w:szCs w:val="19"/>
    </w:rPr>
  </w:style>
  <w:style w:type="paragraph" w:customStyle="1" w:styleId="DESY-Aufzhlung">
    <w:name w:val="DESY-Aufzählung"/>
    <w:basedOn w:val="Listenabsatz"/>
    <w:qFormat/>
    <w:rsid w:val="00AF470E"/>
    <w:pPr>
      <w:ind w:left="0"/>
      <w:contextualSpacing w:val="0"/>
    </w:pPr>
    <w:rPr>
      <w:lang w:eastAsia="de-DE"/>
    </w:rPr>
  </w:style>
  <w:style w:type="paragraph" w:customStyle="1" w:styleId="DESY-Protokoll-Titel">
    <w:name w:val="DESY-Protokoll-Titel"/>
    <w:basedOn w:val="Standard"/>
    <w:qFormat/>
    <w:rsid w:val="00AF470E"/>
    <w:rPr>
      <w:b/>
      <w:caps/>
      <w:spacing w:val="38"/>
      <w:sz w:val="18"/>
      <w:szCs w:val="18"/>
    </w:rPr>
  </w:style>
  <w:style w:type="paragraph" w:customStyle="1" w:styleId="DESY-Comic-H1">
    <w:name w:val="DESY-Comic-H1"/>
    <w:basedOn w:val="Standard"/>
    <w:qFormat/>
    <w:rsid w:val="00AF470E"/>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Standard"/>
    <w:qFormat/>
    <w:rsid w:val="00AF470E"/>
    <w:pPr>
      <w:keepNext/>
      <w:spacing w:before="480"/>
    </w:pPr>
    <w:rPr>
      <w:rFonts w:ascii="Comic Sans MS" w:hAnsi="Comic Sans MS"/>
      <w:color w:val="F18F1F"/>
      <w:spacing w:val="10"/>
      <w:w w:val="85"/>
      <w:sz w:val="30"/>
      <w:szCs w:val="30"/>
    </w:rPr>
  </w:style>
  <w:style w:type="paragraph" w:customStyle="1" w:styleId="DESY-Protokoll-Blau">
    <w:name w:val="DESY-Protokoll-Blau"/>
    <w:basedOn w:val="Standard"/>
    <w:qFormat/>
    <w:rsid w:val="00AF470E"/>
    <w:pPr>
      <w:spacing w:line="500" w:lineRule="exact"/>
    </w:pPr>
    <w:rPr>
      <w:i/>
      <w:color w:val="283583"/>
      <w:sz w:val="28"/>
      <w:szCs w:val="28"/>
      <w:lang w:eastAsia="de-DE"/>
    </w:rPr>
  </w:style>
  <w:style w:type="paragraph" w:customStyle="1" w:styleId="DESY-Protokoll-Nummerierung">
    <w:name w:val="DESY-Protokoll-Nummerierung"/>
    <w:basedOn w:val="Listenabsatz"/>
    <w:qFormat/>
    <w:rsid w:val="00AF470E"/>
    <w:pPr>
      <w:ind w:left="0"/>
      <w:contextualSpacing w:val="0"/>
    </w:pPr>
  </w:style>
  <w:style w:type="paragraph" w:customStyle="1" w:styleId="DESY-Protokoll-Bildbeschriftung">
    <w:name w:val="DESY-Protokoll-Bildbeschriftung"/>
    <w:basedOn w:val="Standard"/>
    <w:qFormat/>
    <w:rsid w:val="00AF470E"/>
    <w:pPr>
      <w:spacing w:after="0"/>
    </w:pPr>
    <w:rPr>
      <w:rFonts w:ascii="Comic Sans MS" w:hAnsi="Comic Sans MS" w:cs="ComicSansMS"/>
      <w:caps/>
      <w:sz w:val="13"/>
      <w:szCs w:val="13"/>
    </w:rPr>
  </w:style>
  <w:style w:type="paragraph" w:customStyle="1" w:styleId="DESY-Protokoll-Titel2">
    <w:name w:val="DESY-Protokoll-Titel 2"/>
    <w:basedOn w:val="DESY-Comic-H1"/>
    <w:qFormat/>
    <w:rsid w:val="00AF470E"/>
    <w:pPr>
      <w:spacing w:after="0" w:line="400" w:lineRule="exact"/>
    </w:pPr>
    <w:rPr>
      <w:sz w:val="32"/>
    </w:rPr>
  </w:style>
  <w:style w:type="paragraph" w:customStyle="1" w:styleId="DESY-Flietext">
    <w:name w:val="DESY-Fließtext"/>
    <w:basedOn w:val="Standard"/>
    <w:qFormat/>
    <w:rsid w:val="00AF470E"/>
    <w:pPr>
      <w:keepNext/>
      <w:ind w:left="397"/>
    </w:pPr>
    <w:rPr>
      <w:lang w:eastAsia="de-DE"/>
    </w:rPr>
  </w:style>
  <w:style w:type="paragraph" w:customStyle="1" w:styleId="DESY-Fuzeile">
    <w:name w:val="DESY-Fußzeile"/>
    <w:basedOn w:val="Standard"/>
    <w:qFormat/>
    <w:rsid w:val="00AF470E"/>
    <w:pPr>
      <w:tabs>
        <w:tab w:val="right" w:pos="8875"/>
      </w:tabs>
    </w:pPr>
    <w:rPr>
      <w:sz w:val="15"/>
      <w:szCs w:val="15"/>
    </w:rPr>
  </w:style>
  <w:style w:type="paragraph" w:customStyle="1" w:styleId="DESY-Tabelle-hellblau">
    <w:name w:val="DESY-Tabelle-hellblau"/>
    <w:basedOn w:val="Standard"/>
    <w:qFormat/>
    <w:rsid w:val="00AF470E"/>
    <w:pPr>
      <w:tabs>
        <w:tab w:val="left" w:pos="2127"/>
      </w:tabs>
      <w:spacing w:after="0" w:line="240" w:lineRule="auto"/>
      <w:ind w:left="2127" w:hanging="2127"/>
    </w:pPr>
    <w:rPr>
      <w:rFonts w:asciiTheme="minorHAnsi" w:hAnsiTheme="minorHAnsi" w:cstheme="minorHAnsi"/>
      <w:i/>
      <w:color w:val="D4EDFC"/>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issenwiki.de/Feuchtigkeit"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de.wikipedia.org/wiki/Stoffeigenschaft"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issenwiki.de/W%C3%A4rmeleitf%C3%A4higkeit"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desy.de/naw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Private%20Projekte\sch&#252;ler\desy\_Dokumente\desy2.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ED5C0-4A99-4ABC-9C27-D10449E53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desy2.dotx</Template>
  <TotalTime>0</TotalTime>
  <Pages>7</Pages>
  <Words>1247</Words>
  <Characters>7857</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DESY</Company>
  <LinksUpToDate>false</LinksUpToDate>
  <CharactersWithSpaces>9086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Herrfeld</dc:creator>
  <cp:lastModifiedBy>Jens Stein</cp:lastModifiedBy>
  <cp:revision>2</cp:revision>
  <cp:lastPrinted>2019-09-16T20:25:00Z</cp:lastPrinted>
  <dcterms:created xsi:type="dcterms:W3CDTF">2019-09-16T20:27:00Z</dcterms:created>
  <dcterms:modified xsi:type="dcterms:W3CDTF">2019-09-16T20:27:00Z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DESY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