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CCA" w:rsidRPr="008B0DCF" w:rsidRDefault="00B73CCA" w:rsidP="00DE259A">
      <w:pPr>
        <w:pStyle w:val="DESY-Titel"/>
      </w:pPr>
      <w:r w:rsidRPr="008B0DCF">
        <w:t>Zuckerkristalle züchten</w:t>
      </w:r>
      <w:r w:rsidR="00DE259A" w:rsidRPr="003F0696">
        <w:rPr>
          <w:rFonts w:ascii="Georgia" w:hAnsi="Georgia"/>
          <w:color w:val="F18F1F"/>
        </w:rPr>
        <w:t>.</w:t>
      </w:r>
    </w:p>
    <w:p w:rsidR="00DE259A" w:rsidRPr="00400B47" w:rsidRDefault="00DE259A" w:rsidP="00DE259A">
      <w:pPr>
        <w:pStyle w:val="berschrift1"/>
      </w:pPr>
      <w:r w:rsidRPr="00400B47">
        <w:t>E</w:t>
      </w:r>
      <w:r>
        <w:t>inordnung in den Rahmenlehrplan</w:t>
      </w:r>
    </w:p>
    <w:tbl>
      <w:tblPr>
        <w:tblW w:w="8483" w:type="dxa"/>
        <w:tblInd w:w="406" w:type="dxa"/>
        <w:tblLayout w:type="fixed"/>
        <w:tblLook w:val="0000" w:firstRow="0" w:lastRow="0" w:firstColumn="0" w:lastColumn="0" w:noHBand="0" w:noVBand="0"/>
      </w:tblPr>
      <w:tblGrid>
        <w:gridCol w:w="2713"/>
        <w:gridCol w:w="5210"/>
        <w:gridCol w:w="560"/>
      </w:tblGrid>
      <w:tr w:rsidR="00B73CCA" w:rsidRPr="00DE259A" w:rsidTr="00165EBD">
        <w:tc>
          <w:tcPr>
            <w:tcW w:w="2713" w:type="dxa"/>
            <w:tcBorders>
              <w:top w:val="single" w:sz="18" w:space="0" w:color="F18F1F"/>
            </w:tcBorders>
            <w:shd w:val="clear" w:color="auto" w:fill="D4EDFC"/>
          </w:tcPr>
          <w:p w:rsidR="00B73CCA" w:rsidRPr="00DE259A" w:rsidRDefault="00B73CCA" w:rsidP="00DE259A">
            <w:pPr>
              <w:pStyle w:val="DESY-Tabelle-Content"/>
            </w:pPr>
            <w:r w:rsidRPr="00DE259A">
              <w:t>Themenfeld</w:t>
            </w:r>
          </w:p>
        </w:tc>
        <w:tc>
          <w:tcPr>
            <w:tcW w:w="5770" w:type="dxa"/>
            <w:gridSpan w:val="2"/>
            <w:tcBorders>
              <w:top w:val="single" w:sz="18" w:space="0" w:color="F18F1F"/>
            </w:tcBorders>
            <w:shd w:val="clear" w:color="auto" w:fill="D4EDFC"/>
          </w:tcPr>
          <w:p w:rsidR="00B73CCA" w:rsidRPr="00DE259A" w:rsidRDefault="00B73CCA" w:rsidP="00DE259A">
            <w:pPr>
              <w:pStyle w:val="DESY-Tabelle-Content"/>
            </w:pPr>
            <w:r w:rsidRPr="00DE259A">
              <w:t xml:space="preserve">3.2 </w:t>
            </w:r>
            <w:r w:rsidR="00F50542">
              <w:tab/>
            </w:r>
            <w:r w:rsidRPr="00DE259A">
              <w:t>Stoffe im Alltag</w:t>
            </w:r>
          </w:p>
        </w:tc>
      </w:tr>
      <w:tr w:rsidR="00B73CCA" w:rsidRPr="00DE259A" w:rsidTr="00165EBD">
        <w:tc>
          <w:tcPr>
            <w:tcW w:w="2713" w:type="dxa"/>
            <w:shd w:val="clear" w:color="auto" w:fill="auto"/>
          </w:tcPr>
          <w:p w:rsidR="00B73CCA" w:rsidRPr="00DE259A" w:rsidRDefault="00B73CCA" w:rsidP="00DE259A">
            <w:pPr>
              <w:pStyle w:val="DESY-Tabelle-Content"/>
            </w:pPr>
            <w:r w:rsidRPr="00DE259A">
              <w:t>Thema</w:t>
            </w:r>
          </w:p>
        </w:tc>
        <w:tc>
          <w:tcPr>
            <w:tcW w:w="5770" w:type="dxa"/>
            <w:gridSpan w:val="2"/>
            <w:shd w:val="clear" w:color="auto" w:fill="auto"/>
          </w:tcPr>
          <w:p w:rsidR="00B73CCA" w:rsidRPr="00DE259A" w:rsidRDefault="00F50542" w:rsidP="00DE259A">
            <w:pPr>
              <w:pStyle w:val="DESY-Tabelle-Content"/>
            </w:pPr>
            <w:r>
              <w:tab/>
            </w:r>
            <w:r w:rsidR="00B73CCA" w:rsidRPr="00DE259A">
              <w:t>Stoffumwandlungen in Alltags- und Laborsituationen</w:t>
            </w:r>
          </w:p>
        </w:tc>
      </w:tr>
      <w:tr w:rsidR="00B73CCA" w:rsidRPr="00DE259A" w:rsidTr="00165EBD">
        <w:tc>
          <w:tcPr>
            <w:tcW w:w="2713" w:type="dxa"/>
            <w:shd w:val="clear" w:color="auto" w:fill="D4EDFC"/>
          </w:tcPr>
          <w:p w:rsidR="00B73CCA" w:rsidRPr="00DE259A" w:rsidRDefault="00B73CCA" w:rsidP="00DE259A">
            <w:pPr>
              <w:pStyle w:val="DESY-Tabelle-Content"/>
            </w:pPr>
            <w:r w:rsidRPr="00DE259A">
              <w:t>Basiskonzept</w:t>
            </w:r>
          </w:p>
        </w:tc>
        <w:tc>
          <w:tcPr>
            <w:tcW w:w="5770" w:type="dxa"/>
            <w:gridSpan w:val="2"/>
            <w:shd w:val="clear" w:color="auto" w:fill="D4EDFC"/>
          </w:tcPr>
          <w:p w:rsidR="00B73CCA" w:rsidRPr="00DE259A" w:rsidRDefault="00F50542" w:rsidP="00DE259A">
            <w:pPr>
              <w:pStyle w:val="DESY-Tabelle-Content"/>
            </w:pPr>
            <w:r>
              <w:tab/>
            </w:r>
            <w:r w:rsidR="00B73CCA" w:rsidRPr="00DE259A">
              <w:t>Konzept der Erhaltung</w:t>
            </w:r>
          </w:p>
        </w:tc>
      </w:tr>
      <w:tr w:rsidR="00B73CCA" w:rsidRPr="00DE259A" w:rsidTr="00165EBD">
        <w:tc>
          <w:tcPr>
            <w:tcW w:w="2713" w:type="dxa"/>
            <w:shd w:val="clear" w:color="auto" w:fill="auto"/>
          </w:tcPr>
          <w:p w:rsidR="00B73CCA" w:rsidRPr="00DE259A" w:rsidRDefault="00B73CCA" w:rsidP="00DE259A">
            <w:pPr>
              <w:pStyle w:val="DESY-Tabelle-Content"/>
            </w:pPr>
            <w:r w:rsidRPr="00DE259A">
              <w:t>Kompetenzen/ Niveaustufen</w:t>
            </w:r>
          </w:p>
        </w:tc>
        <w:tc>
          <w:tcPr>
            <w:tcW w:w="5210" w:type="dxa"/>
            <w:shd w:val="clear" w:color="auto" w:fill="auto"/>
          </w:tcPr>
          <w:p w:rsidR="00B73CCA" w:rsidRPr="00DE259A" w:rsidRDefault="00B73CCA" w:rsidP="00DE259A">
            <w:pPr>
              <w:pStyle w:val="DESY-Tabelle-Content"/>
            </w:pPr>
            <w:r w:rsidRPr="00DE259A">
              <w:t xml:space="preserve">2.1    </w:t>
            </w:r>
            <w:r w:rsidR="00F50542">
              <w:tab/>
            </w:r>
            <w:r w:rsidRPr="00DE259A">
              <w:t xml:space="preserve">Energie und Materie gehen nicht </w:t>
            </w:r>
          </w:p>
          <w:p w:rsidR="00B73CCA" w:rsidRPr="00DE259A" w:rsidRDefault="00B73CCA" w:rsidP="00DE259A">
            <w:pPr>
              <w:pStyle w:val="DESY-Tabelle-Content"/>
            </w:pPr>
            <w:r w:rsidRPr="00DE259A">
              <w:t xml:space="preserve">         </w:t>
            </w:r>
            <w:r w:rsidR="00F50542">
              <w:tab/>
            </w:r>
            <w:r w:rsidRPr="00DE259A">
              <w:t>verloren</w:t>
            </w:r>
          </w:p>
          <w:p w:rsidR="00B73CCA" w:rsidRPr="00DE259A" w:rsidRDefault="00B73CCA" w:rsidP="00DE259A">
            <w:pPr>
              <w:pStyle w:val="DESY-Tabelle-Content"/>
            </w:pPr>
            <w:r w:rsidRPr="00DE259A">
              <w:t xml:space="preserve">2.2.1 </w:t>
            </w:r>
            <w:r w:rsidR="00F50542">
              <w:tab/>
            </w:r>
            <w:r w:rsidRPr="00DE259A">
              <w:t>Beobachten</w:t>
            </w:r>
          </w:p>
          <w:p w:rsidR="00B73CCA" w:rsidRPr="00DE259A" w:rsidRDefault="00B73CCA" w:rsidP="00DE259A">
            <w:pPr>
              <w:pStyle w:val="DESY-Tabelle-Content"/>
            </w:pPr>
            <w:r w:rsidRPr="00DE259A">
              <w:t xml:space="preserve">2.2.2 </w:t>
            </w:r>
            <w:r w:rsidR="00F50542">
              <w:tab/>
            </w:r>
            <w:r w:rsidRPr="00DE259A">
              <w:t>Planung und Durchführung</w:t>
            </w:r>
          </w:p>
          <w:p w:rsidR="00B73CCA" w:rsidRPr="00DE259A" w:rsidRDefault="00B73CCA" w:rsidP="00DE259A">
            <w:pPr>
              <w:pStyle w:val="DESY-Tabelle-Content"/>
            </w:pPr>
            <w:r w:rsidRPr="00DE259A">
              <w:t xml:space="preserve">         </w:t>
            </w:r>
            <w:r w:rsidR="00F50542">
              <w:tab/>
            </w:r>
            <w:r w:rsidRPr="00DE259A">
              <w:t>Auswertung und Reflexion</w:t>
            </w:r>
          </w:p>
          <w:p w:rsidR="00B73CCA" w:rsidRPr="00DE259A" w:rsidRDefault="00B73CCA" w:rsidP="00DE259A">
            <w:pPr>
              <w:pStyle w:val="DESY-Tabelle-Content"/>
            </w:pPr>
            <w:r w:rsidRPr="00DE259A">
              <w:t xml:space="preserve">2.3.2 </w:t>
            </w:r>
            <w:r w:rsidR="00F50542">
              <w:tab/>
            </w:r>
            <w:r w:rsidRPr="00DE259A">
              <w:t>Dokumentieren</w:t>
            </w:r>
          </w:p>
          <w:p w:rsidR="00B73CCA" w:rsidRPr="00DE259A" w:rsidRDefault="00B73CCA" w:rsidP="00DE259A">
            <w:pPr>
              <w:pStyle w:val="DESY-Tabelle-Content"/>
            </w:pPr>
            <w:r w:rsidRPr="00DE259A">
              <w:t xml:space="preserve">         </w:t>
            </w:r>
            <w:r w:rsidR="00F50542">
              <w:tab/>
            </w:r>
            <w:r w:rsidRPr="00DE259A">
              <w:t>Präsentieren</w:t>
            </w:r>
          </w:p>
          <w:p w:rsidR="00B73CCA" w:rsidRPr="00DE259A" w:rsidRDefault="00844441" w:rsidP="00DE259A">
            <w:pPr>
              <w:pStyle w:val="DESY-Tabelle-Content"/>
            </w:pPr>
            <w:r w:rsidRPr="00DE259A">
              <w:t>2.4.3</w:t>
            </w:r>
            <w:r w:rsidR="00F50542">
              <w:tab/>
            </w:r>
            <w:r w:rsidR="00B73CCA" w:rsidRPr="00DE259A">
              <w:t xml:space="preserve">Sicherheits- und Verhaltensregeln </w:t>
            </w:r>
          </w:p>
        </w:tc>
        <w:tc>
          <w:tcPr>
            <w:tcW w:w="560" w:type="dxa"/>
            <w:shd w:val="clear" w:color="auto" w:fill="auto"/>
          </w:tcPr>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D</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C</w:t>
            </w:r>
          </w:p>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 D</w:t>
            </w:r>
          </w:p>
          <w:p w:rsidR="00B73CCA" w:rsidRPr="00DE259A" w:rsidRDefault="00B73CCA" w:rsidP="00DE259A">
            <w:pPr>
              <w:pStyle w:val="DESY-Tabelle-Content"/>
            </w:pPr>
            <w:r w:rsidRPr="00DE259A">
              <w:t>C/D</w:t>
            </w:r>
          </w:p>
        </w:tc>
      </w:tr>
      <w:tr w:rsidR="00B73CCA" w:rsidRPr="00DE259A" w:rsidTr="00165EBD">
        <w:tc>
          <w:tcPr>
            <w:tcW w:w="2713" w:type="dxa"/>
            <w:tcBorders>
              <w:bottom w:val="single" w:sz="18" w:space="0" w:color="F18F1F"/>
            </w:tcBorders>
            <w:shd w:val="clear" w:color="auto" w:fill="D4EDFC"/>
          </w:tcPr>
          <w:p w:rsidR="00B73CCA" w:rsidRPr="00DE259A" w:rsidRDefault="00B73CCA" w:rsidP="00DE259A">
            <w:pPr>
              <w:pStyle w:val="DESY-Tabelle-Content"/>
            </w:pPr>
            <w:r w:rsidRPr="00DE259A">
              <w:t>Hinweis zum Versuch</w:t>
            </w:r>
          </w:p>
        </w:tc>
        <w:tc>
          <w:tcPr>
            <w:tcW w:w="5770" w:type="dxa"/>
            <w:gridSpan w:val="2"/>
            <w:tcBorders>
              <w:bottom w:val="single" w:sz="18" w:space="0" w:color="F18F1F"/>
            </w:tcBorders>
            <w:shd w:val="clear" w:color="auto" w:fill="D4EDFC"/>
          </w:tcPr>
          <w:p w:rsidR="00B73CCA" w:rsidRPr="00DE259A" w:rsidRDefault="00F50542" w:rsidP="00DE259A">
            <w:pPr>
              <w:pStyle w:val="DESY-Tabelle-Content"/>
            </w:pPr>
            <w:r>
              <w:tab/>
            </w:r>
            <w:r w:rsidR="00B73CCA" w:rsidRPr="00DE259A">
              <w:t>Schülerversuch, Langzeitversuch</w:t>
            </w:r>
          </w:p>
        </w:tc>
      </w:tr>
    </w:tbl>
    <w:p w:rsidR="00B73CCA" w:rsidRPr="008B0DCF" w:rsidRDefault="00B73CCA" w:rsidP="00B73CCA">
      <w:pPr>
        <w:spacing w:after="0" w:line="240" w:lineRule="auto"/>
        <w:ind w:left="708"/>
        <w:rPr>
          <w:rFonts w:cs="Arial"/>
          <w:szCs w:val="24"/>
        </w:rPr>
      </w:pPr>
    </w:p>
    <w:p w:rsidR="00F50542" w:rsidRDefault="00F50542" w:rsidP="00F50542">
      <w:pPr>
        <w:pStyle w:val="berschrift1"/>
      </w:pPr>
      <w:r>
        <w:t>Vorkenntnisse</w:t>
      </w:r>
    </w:p>
    <w:p w:rsidR="00B73CCA" w:rsidRPr="00F50542" w:rsidRDefault="00B73CCA" w:rsidP="00F50542">
      <w:pPr>
        <w:pStyle w:val="Listenabsatz"/>
        <w:numPr>
          <w:ilvl w:val="0"/>
          <w:numId w:val="33"/>
        </w:numPr>
        <w:ind w:left="397" w:hanging="397"/>
        <w:rPr>
          <w:rFonts w:cs="Arial"/>
          <w:szCs w:val="24"/>
        </w:rPr>
      </w:pPr>
      <w:r w:rsidRPr="00F50542">
        <w:rPr>
          <w:rFonts w:cs="Arial"/>
          <w:szCs w:val="24"/>
        </w:rPr>
        <w:t>Aggregatzustände und Reinstoff nennen und erläutern</w:t>
      </w:r>
      <w:r w:rsidR="00372370">
        <w:rPr>
          <w:rFonts w:cs="Arial"/>
          <w:szCs w:val="24"/>
        </w:rPr>
        <w:t>,</w:t>
      </w:r>
    </w:p>
    <w:p w:rsidR="00B73CCA" w:rsidRPr="00F50542" w:rsidRDefault="00B73CCA" w:rsidP="00F50542">
      <w:pPr>
        <w:pStyle w:val="Listenabsatz"/>
        <w:numPr>
          <w:ilvl w:val="0"/>
          <w:numId w:val="33"/>
        </w:numPr>
        <w:ind w:left="397" w:hanging="397"/>
        <w:rPr>
          <w:szCs w:val="24"/>
        </w:rPr>
      </w:pPr>
      <w:r w:rsidRPr="00F50542">
        <w:rPr>
          <w:rFonts w:cs="Arial"/>
          <w:szCs w:val="24"/>
        </w:rPr>
        <w:t>Eine Lupe sachgerecht anwenden können</w:t>
      </w:r>
    </w:p>
    <w:p w:rsidR="00B73CCA" w:rsidRPr="00F50542" w:rsidRDefault="00F50542" w:rsidP="00F50542">
      <w:pPr>
        <w:pStyle w:val="berschrift1"/>
      </w:pPr>
      <w:r w:rsidRPr="00F50542">
        <w:t>Fachbegriffe</w:t>
      </w:r>
    </w:p>
    <w:p w:rsidR="00F50542" w:rsidRPr="00F50542" w:rsidRDefault="00F50542" w:rsidP="00F50542">
      <w:pPr>
        <w:pStyle w:val="berschrift2"/>
      </w:pPr>
      <w:r>
        <w:t>Reinstoffe</w:t>
      </w:r>
    </w:p>
    <w:p w:rsidR="00B73CCA" w:rsidRPr="008B0DCF" w:rsidRDefault="00B73CCA" w:rsidP="00F50542">
      <w:pPr>
        <w:pStyle w:val="DESY-Flietext"/>
      </w:pPr>
      <w:r w:rsidRPr="008B0DCF">
        <w:t>Reinstoffe sind chemische Elemente und Verbindungen, die nicht physikalisch zerlegbar sind. Sie sind durch fest definierte Eigenschaften gekennzeichnet, wie u.a. Schmelz-</w:t>
      </w:r>
      <w:r w:rsidRPr="008B0DCF">
        <w:rPr>
          <w:b/>
        </w:rPr>
        <w:t xml:space="preserve"> </w:t>
      </w:r>
      <w:r w:rsidRPr="008B0DCF">
        <w:t xml:space="preserve">und Siedetemperatur, Dichte, elektrische Leitfähigkeit, Löslichkeit. </w:t>
      </w:r>
    </w:p>
    <w:p w:rsidR="00F50542" w:rsidRPr="00F50542" w:rsidRDefault="00F50542" w:rsidP="00F50542">
      <w:pPr>
        <w:pStyle w:val="berschrift2"/>
        <w:rPr>
          <w:szCs w:val="24"/>
        </w:rPr>
      </w:pPr>
      <w:r w:rsidRPr="00F50542">
        <w:t>Lösungen</w:t>
      </w:r>
    </w:p>
    <w:p w:rsidR="00B73CCA" w:rsidRPr="008B0DCF" w:rsidRDefault="00B73CCA" w:rsidP="00F50542">
      <w:pPr>
        <w:pStyle w:val="DESY-Flietext"/>
        <w:rPr>
          <w:szCs w:val="24"/>
        </w:rPr>
      </w:pPr>
      <w:r w:rsidRPr="008B0DCF">
        <w:rPr>
          <w:rFonts w:cs="Arial"/>
          <w:bCs/>
          <w:iCs/>
          <w:szCs w:val="24"/>
        </w:rPr>
        <w:t xml:space="preserve">Lösungen sind homogene Gemische, die aus zwei oder mehr Reinstoffen bestehen. Sie </w:t>
      </w:r>
      <w:r w:rsidRPr="00F50542">
        <w:t>enthalten</w:t>
      </w:r>
      <w:r w:rsidRPr="008B0DCF">
        <w:rPr>
          <w:rFonts w:cs="Arial"/>
          <w:bCs/>
          <w:iCs/>
          <w:szCs w:val="24"/>
        </w:rPr>
        <w:t xml:space="preserve"> ein flüssiges Lösungsmittel und einen oder mehrere gelöste Stoffe. Das Lösungsmittel ist anteilig meist in größerer Menge vorhanden. Lösungen können fest, flüssig oder gasförmig sein. Von einer gesättigten Lösung spricht man, wenn das Lösungsmittel keine Substanz mehr aufnehmen kann. </w:t>
      </w:r>
    </w:p>
    <w:p w:rsidR="00F50542" w:rsidRPr="00F50542" w:rsidRDefault="00F50542" w:rsidP="00F50542">
      <w:pPr>
        <w:pStyle w:val="berschrift2"/>
        <w:rPr>
          <w:szCs w:val="24"/>
        </w:rPr>
      </w:pPr>
      <w:r w:rsidRPr="00F50542">
        <w:t>Löslichkeit</w:t>
      </w:r>
    </w:p>
    <w:p w:rsidR="00B73CCA" w:rsidRPr="008B0DCF" w:rsidRDefault="00B73CCA" w:rsidP="00F50542">
      <w:pPr>
        <w:pStyle w:val="DESY-Flietext"/>
        <w:keepNext w:val="0"/>
        <w:rPr>
          <w:szCs w:val="24"/>
        </w:rPr>
      </w:pPr>
      <w:r w:rsidRPr="008B0DCF">
        <w:rPr>
          <w:rFonts w:cs="Arial"/>
          <w:szCs w:val="24"/>
        </w:rPr>
        <w:t xml:space="preserve">Löslichkeit ist eine Eigenschaft von Stoffen, die angibt, wie gut sich ein Reinstoff in einem </w:t>
      </w:r>
      <w:r w:rsidRPr="00F50542">
        <w:rPr>
          <w:rFonts w:cs="Arial"/>
          <w:bCs/>
          <w:iCs/>
          <w:szCs w:val="24"/>
        </w:rPr>
        <w:t>Lösungsmittel</w:t>
      </w:r>
      <w:r w:rsidRPr="008B0DCF">
        <w:rPr>
          <w:rFonts w:cs="Arial"/>
          <w:szCs w:val="24"/>
        </w:rPr>
        <w:t xml:space="preserve"> löst.</w:t>
      </w:r>
    </w:p>
    <w:p w:rsidR="00F50542" w:rsidRPr="00F50542" w:rsidRDefault="00F50542" w:rsidP="00F50542">
      <w:pPr>
        <w:pStyle w:val="berschrift2"/>
        <w:rPr>
          <w:szCs w:val="24"/>
        </w:rPr>
      </w:pPr>
      <w:r w:rsidRPr="00F50542">
        <w:lastRenderedPageBreak/>
        <w:t>Lösungsmittel</w:t>
      </w:r>
    </w:p>
    <w:p w:rsidR="00B73CCA" w:rsidRPr="008B0DCF" w:rsidRDefault="00B73CCA" w:rsidP="00F50542">
      <w:pPr>
        <w:pStyle w:val="DESY-Flietext"/>
        <w:rPr>
          <w:szCs w:val="24"/>
        </w:rPr>
      </w:pPr>
      <w:r w:rsidRPr="008B0DCF">
        <w:rPr>
          <w:rFonts w:cs="Arial"/>
          <w:szCs w:val="24"/>
        </w:rPr>
        <w:t xml:space="preserve">Lösungsmittel sind Stoffe, die Feststoffe, Flüssigkeiten oder Gase verdünnen oder lösen können. Dabei kommt es zu keiner chemischen Reaktion zwischen den beteiligten Stoffen. Die </w:t>
      </w:r>
      <w:r w:rsidRPr="00F50542">
        <w:rPr>
          <w:rFonts w:cs="Arial"/>
          <w:bCs/>
          <w:iCs/>
          <w:szCs w:val="24"/>
        </w:rPr>
        <w:t>häufigsten</w:t>
      </w:r>
      <w:r w:rsidRPr="008B0DCF">
        <w:rPr>
          <w:rFonts w:cs="Arial"/>
          <w:szCs w:val="24"/>
        </w:rPr>
        <w:t xml:space="preserve"> Lösungsmittel sind flüssig. Das bekannteste ist Wasser.</w:t>
      </w:r>
    </w:p>
    <w:p w:rsidR="00F50542" w:rsidRPr="00F50542" w:rsidRDefault="00F50542" w:rsidP="00F50542">
      <w:pPr>
        <w:pStyle w:val="berschrift2"/>
        <w:rPr>
          <w:szCs w:val="24"/>
        </w:rPr>
      </w:pPr>
      <w:r w:rsidRPr="00F50542">
        <w:t>Aggregatzustände</w:t>
      </w:r>
    </w:p>
    <w:p w:rsidR="00B73CCA" w:rsidRPr="008B0DCF" w:rsidRDefault="00B73CCA" w:rsidP="00F50542">
      <w:pPr>
        <w:pStyle w:val="DESY-Flietext"/>
        <w:rPr>
          <w:szCs w:val="24"/>
        </w:rPr>
      </w:pPr>
      <w:r w:rsidRPr="00F50542">
        <w:rPr>
          <w:rFonts w:cs="Arial"/>
          <w:bCs/>
          <w:iCs/>
          <w:szCs w:val="24"/>
        </w:rPr>
        <w:t>Aggregatzustände</w:t>
      </w:r>
      <w:r w:rsidRPr="008B0DCF">
        <w:rPr>
          <w:rFonts w:eastAsia="Times New Roman" w:cs="Arial"/>
          <w:szCs w:val="24"/>
        </w:rPr>
        <w:t xml:space="preserve"> sind temperatur- und druckabhängige physikalische Zustände von Stoffen. </w:t>
      </w:r>
    </w:p>
    <w:p w:rsidR="00B73CCA" w:rsidRPr="008B0DCF" w:rsidRDefault="00B73CCA" w:rsidP="00F50542">
      <w:pPr>
        <w:pStyle w:val="DESY-Flietext"/>
      </w:pPr>
      <w:r w:rsidRPr="008B0DCF">
        <w:t>Es gibt dr</w:t>
      </w:r>
      <w:r w:rsidR="00165EBD">
        <w:t>ei klassische Aggregatzustände:</w:t>
      </w:r>
    </w:p>
    <w:tbl>
      <w:tblPr>
        <w:tblW w:w="8455" w:type="dxa"/>
        <w:tblInd w:w="420" w:type="dxa"/>
        <w:tblLayout w:type="fixed"/>
        <w:tblLook w:val="0000" w:firstRow="0" w:lastRow="0" w:firstColumn="0" w:lastColumn="0" w:noHBand="0" w:noVBand="0"/>
      </w:tblPr>
      <w:tblGrid>
        <w:gridCol w:w="1140"/>
        <w:gridCol w:w="3657"/>
        <w:gridCol w:w="3658"/>
      </w:tblGrid>
      <w:tr w:rsidR="00165EBD" w:rsidRPr="00165EBD" w:rsidTr="00165EBD">
        <w:tc>
          <w:tcPr>
            <w:tcW w:w="1140"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Zustand</w:t>
            </w:r>
          </w:p>
        </w:tc>
        <w:tc>
          <w:tcPr>
            <w:tcW w:w="3657"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Volumen und Form</w:t>
            </w:r>
          </w:p>
        </w:tc>
        <w:tc>
          <w:tcPr>
            <w:tcW w:w="3658" w:type="dxa"/>
            <w:tcBorders>
              <w:top w:val="single" w:sz="18" w:space="0" w:color="F18F1F"/>
              <w:bottom w:val="single" w:sz="18" w:space="0" w:color="F18F1F"/>
            </w:tcBorders>
            <w:shd w:val="clear" w:color="auto" w:fill="D4EDFC"/>
          </w:tcPr>
          <w:p w:rsidR="00B73CCA" w:rsidRPr="00165EBD" w:rsidRDefault="00B73CCA" w:rsidP="00165EBD">
            <w:pPr>
              <w:pStyle w:val="DESY-Tabelle-Content"/>
              <w:rPr>
                <w:b/>
              </w:rPr>
            </w:pPr>
            <w:r w:rsidRPr="00165EBD">
              <w:rPr>
                <w:b/>
              </w:rPr>
              <w:t>Teilchenmodell</w:t>
            </w:r>
          </w:p>
        </w:tc>
      </w:tr>
      <w:tr w:rsidR="00B73CCA" w:rsidRPr="00165EBD" w:rsidTr="00165EBD">
        <w:tc>
          <w:tcPr>
            <w:tcW w:w="1140" w:type="dxa"/>
            <w:tcBorders>
              <w:top w:val="single" w:sz="18" w:space="0" w:color="F18F1F"/>
            </w:tcBorders>
            <w:shd w:val="clear" w:color="auto" w:fill="auto"/>
          </w:tcPr>
          <w:p w:rsidR="00B73CCA" w:rsidRPr="00165EBD" w:rsidRDefault="00B73CCA" w:rsidP="00165EBD">
            <w:pPr>
              <w:pStyle w:val="DESY-Tabelle-Content"/>
            </w:pPr>
            <w:r w:rsidRPr="00165EBD">
              <w:t>fest</w:t>
            </w:r>
          </w:p>
        </w:tc>
        <w:tc>
          <w:tcPr>
            <w:tcW w:w="3657" w:type="dxa"/>
            <w:tcBorders>
              <w:top w:val="single" w:sz="18" w:space="0" w:color="F18F1F"/>
            </w:tcBorders>
            <w:shd w:val="clear" w:color="auto" w:fill="auto"/>
          </w:tcPr>
          <w:p w:rsidR="00B73CCA" w:rsidRPr="00165EBD" w:rsidRDefault="00B73CCA" w:rsidP="00165EBD">
            <w:pPr>
              <w:pStyle w:val="DESY-Tabelle-Content"/>
            </w:pPr>
            <w:r w:rsidRPr="00165EBD">
              <w:t>Der Stoff besitzt ein Volumen und eine bestimmte Form.</w:t>
            </w:r>
          </w:p>
        </w:tc>
        <w:tc>
          <w:tcPr>
            <w:tcW w:w="3658" w:type="dxa"/>
            <w:tcBorders>
              <w:top w:val="single" w:sz="18" w:space="0" w:color="F18F1F"/>
            </w:tcBorders>
            <w:shd w:val="clear" w:color="auto" w:fill="auto"/>
          </w:tcPr>
          <w:p w:rsidR="00B73CCA" w:rsidRPr="00165EBD" w:rsidRDefault="00B73CCA" w:rsidP="00165EBD">
            <w:pPr>
              <w:pStyle w:val="DESY-Tabelle-Content"/>
            </w:pPr>
            <w:r w:rsidRPr="00165EBD">
              <w:t>Im festen Zustand sind die Teilchen so dicht beieinander, dass sie sich nicht frei bewegen können. Sie haben einen festen Platz, an dem sie durch die umgebenden Teilchen gehalten werden. An diesem Platz können sie nur hin und her schwingen, ihn jedoch nicht verlassen.</w:t>
            </w:r>
          </w:p>
        </w:tc>
      </w:tr>
      <w:tr w:rsidR="00B73CCA" w:rsidRPr="00165EBD" w:rsidTr="00165EBD">
        <w:tc>
          <w:tcPr>
            <w:tcW w:w="1140" w:type="dxa"/>
            <w:shd w:val="clear" w:color="auto" w:fill="D4EDFC"/>
          </w:tcPr>
          <w:p w:rsidR="00B73CCA" w:rsidRPr="00165EBD" w:rsidRDefault="00B73CCA" w:rsidP="00165EBD">
            <w:pPr>
              <w:pStyle w:val="DESY-Tabelle-Content"/>
            </w:pPr>
            <w:r w:rsidRPr="00165EBD">
              <w:t>flüssig</w:t>
            </w:r>
          </w:p>
        </w:tc>
        <w:tc>
          <w:tcPr>
            <w:tcW w:w="3657" w:type="dxa"/>
            <w:shd w:val="clear" w:color="auto" w:fill="D4EDFC"/>
          </w:tcPr>
          <w:p w:rsidR="00B73CCA" w:rsidRPr="00165EBD" w:rsidRDefault="00B73CCA" w:rsidP="00165EBD">
            <w:pPr>
              <w:pStyle w:val="DESY-Tabelle-Content"/>
            </w:pPr>
            <w:r w:rsidRPr="00165EBD">
              <w:t>Der Stoff besitzt ein Volumen. Er nimmt die Form des Behältnisses an oder bildet Tropfen.</w:t>
            </w:r>
          </w:p>
        </w:tc>
        <w:tc>
          <w:tcPr>
            <w:tcW w:w="3658" w:type="dxa"/>
            <w:shd w:val="clear" w:color="auto" w:fill="D4EDFC"/>
          </w:tcPr>
          <w:p w:rsidR="00B73CCA" w:rsidRPr="00165EBD" w:rsidRDefault="00B73CCA" w:rsidP="00165EBD">
            <w:pPr>
              <w:pStyle w:val="DESY-Tabelle-Content"/>
            </w:pPr>
            <w:r w:rsidRPr="00165EBD">
              <w:t xml:space="preserve">Die Teilchen einer Flüssigkeit haben keinen festen Platz und können sich frei bewegen. Sie sind aber immer noch relativ nah beieinander. </w:t>
            </w:r>
          </w:p>
        </w:tc>
      </w:tr>
      <w:tr w:rsidR="00B73CCA" w:rsidRPr="00165EBD" w:rsidTr="00165EBD">
        <w:tc>
          <w:tcPr>
            <w:tcW w:w="1140" w:type="dxa"/>
            <w:tcBorders>
              <w:bottom w:val="single" w:sz="18" w:space="0" w:color="F18F1F"/>
            </w:tcBorders>
            <w:shd w:val="clear" w:color="auto" w:fill="auto"/>
          </w:tcPr>
          <w:p w:rsidR="00B73CCA" w:rsidRPr="00165EBD" w:rsidRDefault="00B73CCA" w:rsidP="00165EBD">
            <w:pPr>
              <w:pStyle w:val="DESY-Tabelle-Content"/>
            </w:pPr>
            <w:r w:rsidRPr="00165EBD">
              <w:t>gasförmig</w:t>
            </w:r>
          </w:p>
        </w:tc>
        <w:tc>
          <w:tcPr>
            <w:tcW w:w="3657" w:type="dxa"/>
            <w:tcBorders>
              <w:bottom w:val="single" w:sz="18" w:space="0" w:color="F18F1F"/>
            </w:tcBorders>
            <w:shd w:val="clear" w:color="auto" w:fill="auto"/>
          </w:tcPr>
          <w:p w:rsidR="00B73CCA" w:rsidRPr="00165EBD" w:rsidRDefault="00B73CCA" w:rsidP="00165EBD">
            <w:pPr>
              <w:pStyle w:val="DESY-Tabelle-Content"/>
            </w:pPr>
            <w:r w:rsidRPr="00165EBD">
              <w:t>Der Stoff hat kein bestimmtes Volumen und keine bestimmte Form. Er füllt den zur Verfügung stehenden Raum vollständig aus.</w:t>
            </w:r>
          </w:p>
        </w:tc>
        <w:tc>
          <w:tcPr>
            <w:tcW w:w="3658" w:type="dxa"/>
            <w:tcBorders>
              <w:bottom w:val="single" w:sz="18" w:space="0" w:color="F18F1F"/>
            </w:tcBorders>
            <w:shd w:val="clear" w:color="auto" w:fill="auto"/>
          </w:tcPr>
          <w:p w:rsidR="00B73CCA" w:rsidRPr="00165EBD" w:rsidRDefault="00B73CCA" w:rsidP="00165EBD">
            <w:pPr>
              <w:pStyle w:val="DESY-Tabelle-Content"/>
            </w:pPr>
            <w:r w:rsidRPr="00165EBD">
              <w:t xml:space="preserve">Die Teilchen eines Gases sind sehr weit voneinander entfernt und bewegen sich sehr schnell. Sie beeinflussen sich kaum noch gegenseitig, wodurch es ihnen möglich ist, sich im ganzen Raum auszubreiten. </w:t>
            </w:r>
          </w:p>
        </w:tc>
      </w:tr>
    </w:tbl>
    <w:p w:rsidR="00B73CCA" w:rsidRPr="008B0DCF" w:rsidRDefault="00B73CCA" w:rsidP="00B73CCA">
      <w:pPr>
        <w:spacing w:after="0" w:line="240" w:lineRule="auto"/>
        <w:rPr>
          <w:rFonts w:cs="Arial"/>
          <w:szCs w:val="24"/>
        </w:rPr>
      </w:pPr>
    </w:p>
    <w:p w:rsidR="00165EBD" w:rsidRPr="00165EBD" w:rsidRDefault="00165EBD" w:rsidP="00165EBD">
      <w:pPr>
        <w:pStyle w:val="berschrift2"/>
      </w:pPr>
      <w:r>
        <w:t>Kristallisation</w:t>
      </w:r>
    </w:p>
    <w:p w:rsidR="00B73CCA" w:rsidRPr="008B0DCF" w:rsidRDefault="00B73CCA" w:rsidP="00165EBD">
      <w:pPr>
        <w:pStyle w:val="DESY-Flietext"/>
      </w:pPr>
      <w:r w:rsidRPr="008B0DCF">
        <w:t xml:space="preserve">Kristallisation ist ein physikalischer Vorgang, der zur Bildung von Kristallen führt und durch </w:t>
      </w:r>
      <w:r w:rsidR="00F0765E">
        <w:t>„</w:t>
      </w:r>
      <w:r w:rsidRPr="008B0DCF">
        <w:t>Kristallwachstum</w:t>
      </w:r>
      <w:r w:rsidR="00F0765E">
        <w:t>“</w:t>
      </w:r>
      <w:r w:rsidRPr="008B0DCF">
        <w:t xml:space="preserve"> gekennzeichnet ist. Bei diesem Vorgang wird thermische Energie (Kristallisationswärme) frei.</w:t>
      </w:r>
    </w:p>
    <w:p w:rsidR="00165EBD" w:rsidRPr="00165EBD" w:rsidRDefault="00165EBD" w:rsidP="00165EBD">
      <w:pPr>
        <w:pStyle w:val="berschrift2"/>
      </w:pPr>
      <w:r>
        <w:t>Kristallisationskeim/-kern</w:t>
      </w:r>
    </w:p>
    <w:p w:rsidR="00B73CCA" w:rsidRPr="008B0DCF" w:rsidRDefault="00B73CCA" w:rsidP="00165EBD">
      <w:pPr>
        <w:pStyle w:val="DESY-Flietext"/>
      </w:pPr>
      <w:r w:rsidRPr="008B0DCF">
        <w:t xml:space="preserve">Kristallisationskeime sind Partikel, die nicht löslich sind oder nicht mehr gelöst werden können (in einer bereits gesättigten Lösung). Sie beschleunigen und fördern die Kristallisierung einer gelösten Substanz.   </w:t>
      </w:r>
    </w:p>
    <w:p w:rsidR="00165EBD" w:rsidRPr="00165EBD" w:rsidRDefault="00165EBD" w:rsidP="00165EBD">
      <w:pPr>
        <w:pStyle w:val="berschrift2"/>
      </w:pPr>
      <w:r>
        <w:t>Kristalle</w:t>
      </w:r>
    </w:p>
    <w:p w:rsidR="00B73CCA" w:rsidRPr="008B0DCF" w:rsidRDefault="00B73CCA" w:rsidP="00165EBD">
      <w:pPr>
        <w:pStyle w:val="DESY-Flietext"/>
      </w:pPr>
      <w:r w:rsidRPr="008B0DCF">
        <w:t>Kristalle sind homogene Körper, bei denen die Bausteine (Atome, Ionen oder Moleküle) regelmäßig in einer festen Struktur (Kristallstruktur) angeordnet sind.</w:t>
      </w:r>
    </w:p>
    <w:p w:rsidR="00165EBD" w:rsidRPr="00165EBD" w:rsidRDefault="00165EBD" w:rsidP="00165EBD">
      <w:pPr>
        <w:pStyle w:val="berschrift2"/>
      </w:pPr>
      <w:r>
        <w:t>Verdampfen</w:t>
      </w:r>
    </w:p>
    <w:p w:rsidR="00B73CCA" w:rsidRPr="008B0DCF" w:rsidRDefault="00B73CCA" w:rsidP="00165EBD">
      <w:pPr>
        <w:pStyle w:val="DESY-Flietext"/>
      </w:pPr>
      <w:r w:rsidRPr="008B0DCF">
        <w:t>Der Übergang eines Stoffes vom flüssigen in den gasförmigen Aggregatzustand wird als Verdampfen bezeichnet. Dabei wird zwischen Verdunsten und Sieden unterschieden.</w:t>
      </w:r>
    </w:p>
    <w:p w:rsidR="00165EBD" w:rsidRPr="00165EBD" w:rsidRDefault="00165EBD" w:rsidP="00165EBD">
      <w:pPr>
        <w:pStyle w:val="berschrift2"/>
      </w:pPr>
      <w:r>
        <w:t>Verdunsten</w:t>
      </w:r>
    </w:p>
    <w:p w:rsidR="00B73CCA" w:rsidRPr="008B0DCF" w:rsidRDefault="00B73CCA" w:rsidP="00165EBD">
      <w:pPr>
        <w:pStyle w:val="DESY-Flietext"/>
      </w:pPr>
      <w:r w:rsidRPr="008B0DCF">
        <w:t>Beim Verdunsten geht ein Stoff unterhalb der Siedetemperatur vom flüssigen in den gasförmigen Aggregatzustand über.</w:t>
      </w:r>
    </w:p>
    <w:p w:rsidR="00165EBD" w:rsidRPr="00165EBD" w:rsidRDefault="00165EBD" w:rsidP="00165EBD">
      <w:pPr>
        <w:pStyle w:val="berschrift2"/>
      </w:pPr>
      <w:r>
        <w:t>Sieden</w:t>
      </w:r>
    </w:p>
    <w:p w:rsidR="00B73CCA" w:rsidRPr="008B0DCF" w:rsidRDefault="00B73CCA" w:rsidP="00165EBD">
      <w:pPr>
        <w:pStyle w:val="DESY-Flietext"/>
      </w:pPr>
      <w:r w:rsidRPr="008B0DCF">
        <w:t>Beim Sieden geht ein Stoff bei Siedetemperatur vom flüssigen in den gasförmigen Aggregatzustand über.</w:t>
      </w:r>
    </w:p>
    <w:p w:rsidR="00B73CCA" w:rsidRPr="008B0DCF" w:rsidRDefault="00B73CCA" w:rsidP="00B73CCA">
      <w:pPr>
        <w:spacing w:after="0" w:line="240" w:lineRule="auto"/>
        <w:rPr>
          <w:rFonts w:eastAsia="Times New Roman" w:cs="Arial"/>
          <w:szCs w:val="24"/>
          <w:lang w:eastAsia="de-DE"/>
        </w:rPr>
      </w:pPr>
    </w:p>
    <w:p w:rsidR="00B73CCA" w:rsidRPr="008B0DCF" w:rsidRDefault="00B73CCA" w:rsidP="00165EBD">
      <w:pPr>
        <w:pStyle w:val="berschrift1"/>
      </w:pPr>
      <w:r w:rsidRPr="008B0DCF">
        <w:rPr>
          <w:rFonts w:eastAsia="Times New Roman"/>
          <w:lang w:eastAsia="de-DE"/>
        </w:rPr>
        <w:lastRenderedPageBreak/>
        <w:t>Hinweise zur Durc</w:t>
      </w:r>
      <w:r w:rsidR="00165EBD">
        <w:rPr>
          <w:rFonts w:eastAsia="Times New Roman"/>
          <w:lang w:eastAsia="de-DE"/>
        </w:rPr>
        <w:t>hführung</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Bei diesem Versuch handelt es sich um einen Langzeitversuch.</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Für die Bildung von Zuckerkristallen wird eine konzentrierte Zuckerlösung benötigt. </w:t>
      </w:r>
      <w:r w:rsidR="00844441">
        <w:rPr>
          <w:rFonts w:eastAsia="Times New Roman" w:cs="Arial"/>
          <w:szCs w:val="24"/>
          <w:lang w:eastAsia="de-DE"/>
        </w:rPr>
        <w:br/>
      </w:r>
      <w:r w:rsidRPr="008B0DCF">
        <w:rPr>
          <w:rFonts w:eastAsia="Times New Roman" w:cs="Arial"/>
          <w:szCs w:val="24"/>
          <w:lang w:eastAsia="de-DE"/>
        </w:rPr>
        <w:t>Zur Herstellung dieser Zuckerlösung werden drei Teile Kristallzucker in einem Teil Wasser gelöst. Da kaltes Wasser nur wenig Zucker lösen kann, wird die Mischung in einem Topf unter ständigem Rühren bis zum Sieden erhitzt. Die Zuckerlösung ist fertig, wenn sie klar ist. Um das zu prüfen, wird eine kleine Menge der Zuckerlösung auf einem Probierlöffel (Esslöffel) betrachtet.</w:t>
      </w:r>
    </w:p>
    <w:p w:rsidR="00B73CCA" w:rsidRPr="00165EBD" w:rsidRDefault="00B73CCA" w:rsidP="00165EBD">
      <w:pPr>
        <w:pStyle w:val="Listenabsatz"/>
        <w:numPr>
          <w:ilvl w:val="1"/>
          <w:numId w:val="34"/>
        </w:numPr>
        <w:ind w:left="397" w:hanging="397"/>
        <w:rPr>
          <w:szCs w:val="24"/>
        </w:rPr>
      </w:pPr>
      <w:r w:rsidRPr="00165EBD">
        <w:rPr>
          <w:rFonts w:eastAsia="Times New Roman" w:cs="Arial"/>
          <w:szCs w:val="24"/>
          <w:lang w:eastAsia="de-DE"/>
        </w:rPr>
        <w:t>Anschließend muss die Zuckerlösung abkühlen (an der Luft oder in einem Wasserbad).</w:t>
      </w:r>
    </w:p>
    <w:p w:rsidR="00B73CCA" w:rsidRPr="008B0DCF" w:rsidRDefault="00B73CCA" w:rsidP="00165EBD">
      <w:pPr>
        <w:numPr>
          <w:ilvl w:val="0"/>
          <w:numId w:val="34"/>
        </w:numPr>
        <w:ind w:left="397" w:hanging="397"/>
        <w:rPr>
          <w:szCs w:val="24"/>
        </w:rPr>
      </w:pPr>
      <w:r w:rsidRPr="008B0DCF">
        <w:rPr>
          <w:rFonts w:eastAsia="Times New Roman" w:cs="Arial"/>
          <w:b/>
          <w:szCs w:val="24"/>
          <w:lang w:eastAsia="de-DE"/>
        </w:rPr>
        <w:t>Achtung!</w:t>
      </w:r>
      <w:r w:rsidRPr="008B0DCF">
        <w:rPr>
          <w:rFonts w:eastAsia="Times New Roman" w:cs="Arial"/>
          <w:szCs w:val="24"/>
          <w:lang w:eastAsia="de-DE"/>
        </w:rPr>
        <w:t xml:space="preserve">  Beim Erhitzen und Rühren ist Vorsicht geboten, damit es nicht zu Verbrennungen durch Spritzer kommt.</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Nach dem Abkühlen wird die Zuckerlösung in höhere Glasgefäße abgefüllt. Dafür eignen sich gründlich gereinigte Marmeladengläser, die nach dem Versuch entsorgt werden können. Damit entfällt die aufwändige Entfernung von Kristallkrusten an den Glaswänden.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Sollen farbige Zuckerkristalle gezüchtet werden, wird die Zuckerlösung mit Lebensmittelfarbe gefärbt. Bei kräftiger Färbung bilden sich intensiv gefärbte Kristalle. Allerdings kann das die Beobachtung des Kristallwachstums beeinträchtigen. Deshalb ist es empfehlenswert, die Zuckerlösung nur leicht oder gar nicht zu färben.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Es können auch gleichzeitig mehrere Gläser mit Zuckerlösung gefüllt werden, um Zuckerkristalle in verschiedenen Farben zu züchten.</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Der vollständig erkalteten Zuckerlösung können einige Zuckerkristalle </w:t>
      </w:r>
      <w:r w:rsidR="00844441">
        <w:rPr>
          <w:rFonts w:eastAsia="Times New Roman" w:cs="Arial"/>
          <w:szCs w:val="24"/>
          <w:lang w:eastAsia="de-DE"/>
        </w:rPr>
        <w:br/>
      </w:r>
      <w:r w:rsidRPr="008B0DCF">
        <w:rPr>
          <w:rFonts w:eastAsia="Times New Roman" w:cs="Arial"/>
          <w:szCs w:val="24"/>
          <w:lang w:eastAsia="de-DE"/>
        </w:rPr>
        <w:t xml:space="preserve">(Krümelkandis, Zuckerkristalle an einem Stick) hinzugefügt werden. Diese dienen </w:t>
      </w:r>
      <w:r w:rsidR="00844441">
        <w:rPr>
          <w:rFonts w:eastAsia="Times New Roman" w:cs="Arial"/>
          <w:szCs w:val="24"/>
          <w:lang w:eastAsia="de-DE"/>
        </w:rPr>
        <w:br/>
      </w:r>
      <w:r w:rsidRPr="008B0DCF">
        <w:rPr>
          <w:rFonts w:eastAsia="Times New Roman" w:cs="Arial"/>
          <w:szCs w:val="24"/>
          <w:lang w:eastAsia="de-DE"/>
        </w:rPr>
        <w:t xml:space="preserve">als Kristallisationskeime oder -kerne. Sie erleichtern die Kristallisation des gelösten Zuckers und fördern die Entstehung von großen Kristallen.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Für die Beobachtungen ist es vorteilhaft, Zuckerkristalle an einem Stick, z. B. </w:t>
      </w:r>
      <w:proofErr w:type="spellStart"/>
      <w:r w:rsidRPr="008B0DCF">
        <w:rPr>
          <w:rFonts w:eastAsia="Times New Roman" w:cs="Arial"/>
          <w:szCs w:val="24"/>
          <w:lang w:eastAsia="de-DE"/>
        </w:rPr>
        <w:t>Schaschlikspieß</w:t>
      </w:r>
      <w:proofErr w:type="spellEnd"/>
      <w:r w:rsidRPr="008B0DCF">
        <w:rPr>
          <w:rFonts w:eastAsia="Times New Roman" w:cs="Arial"/>
          <w:szCs w:val="24"/>
          <w:lang w:eastAsia="de-DE"/>
        </w:rPr>
        <w:t xml:space="preserve">, zu züchten. Durch Herausheben des Sticks können die entstehenden Kristalle genauer betrachtet werden.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Ein Stick für die Kristallzucht muss vor Beginn des Langzeitversuchs vorbereitet werden. Dazu wird der Stick etwa 4-5 cm in Wasser getaucht und dann in Kristallzucker gewälzt. Anschließend muss der so präparierte Stick ca. einen Tag lang trocknen.</w:t>
      </w:r>
      <w:r>
        <w:rPr>
          <w:rFonts w:eastAsia="Times New Roman" w:cs="Arial"/>
          <w:szCs w:val="24"/>
          <w:lang w:eastAsia="de-DE"/>
        </w:rPr>
        <w:t xml:space="preserve"> (Abb. 1)</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Zum Abdecken der Öffnung des Glases wird Küchenpapier so zugeschnitten, dass es etwas größer als die Öffnung des Glases ist. In die Mitte wird ein kleines Loch für den Stick gestochen. Durch diese Abdeckung kann einerseits verdunstetes Wasser (Wasserdampf) entweichen und andererseits kein Staub in die Zuckerlösung fallen.</w:t>
      </w:r>
      <w:r>
        <w:rPr>
          <w:rFonts w:eastAsia="Times New Roman" w:cs="Arial"/>
          <w:szCs w:val="24"/>
          <w:lang w:eastAsia="de-DE"/>
        </w:rPr>
        <w:t xml:space="preserve"> (Abb. 2)</w:t>
      </w:r>
      <w:r w:rsidRPr="008B0DCF">
        <w:rPr>
          <w:rFonts w:eastAsia="Times New Roman" w:cs="Arial"/>
          <w:szCs w:val="24"/>
          <w:lang w:eastAsia="de-DE"/>
        </w:rPr>
        <w:t xml:space="preserve"> </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t xml:space="preserve">Auf den vorbereiteten Stick wird von oben die Abdeckung geschoben und über </w:t>
      </w:r>
      <w:r>
        <w:rPr>
          <w:rFonts w:eastAsia="Times New Roman" w:cs="Arial"/>
          <w:szCs w:val="24"/>
          <w:lang w:eastAsia="de-DE"/>
        </w:rPr>
        <w:t xml:space="preserve">dieser </w:t>
      </w:r>
      <w:r w:rsidRPr="008B0DCF">
        <w:rPr>
          <w:rFonts w:eastAsia="Times New Roman" w:cs="Arial"/>
          <w:szCs w:val="24"/>
          <w:lang w:eastAsia="de-DE"/>
        </w:rPr>
        <w:t xml:space="preserve">eine Wäscheklammer befestigt. Diese Wäscheklammer wird so auf die Öffnung des Glases gelegt, dass der Stick frei in der Zuckerlösung hängt und nicht die Wandung oder den Boden des Glases berührt. </w:t>
      </w:r>
      <w:r>
        <w:rPr>
          <w:rFonts w:eastAsia="Times New Roman" w:cs="Arial"/>
          <w:szCs w:val="24"/>
          <w:lang w:eastAsia="de-DE"/>
        </w:rPr>
        <w:t>(Abb. 3 und 4)</w:t>
      </w:r>
    </w:p>
    <w:p w:rsidR="00B73CCA" w:rsidRPr="008B0DCF" w:rsidRDefault="00B73CCA" w:rsidP="00165EBD">
      <w:pPr>
        <w:numPr>
          <w:ilvl w:val="0"/>
          <w:numId w:val="34"/>
        </w:numPr>
        <w:ind w:left="397" w:hanging="397"/>
        <w:rPr>
          <w:szCs w:val="24"/>
        </w:rPr>
      </w:pPr>
      <w:r w:rsidRPr="008B0DCF">
        <w:rPr>
          <w:rFonts w:eastAsia="Times New Roman" w:cs="Arial"/>
          <w:szCs w:val="24"/>
          <w:lang w:eastAsia="de-DE"/>
        </w:rPr>
        <w:lastRenderedPageBreak/>
        <w:t>Oftmals bilden sich Zuckerkristalle nicht nur an dem Stick, sondern auch an der Innenseite des Glases oder an der Oberfläche. Das beeinträchtigt nicht das Beobachtungsergebnis.</w:t>
      </w:r>
    </w:p>
    <w:p w:rsidR="00B73CCA" w:rsidRPr="00165EBD" w:rsidRDefault="00B73CCA" w:rsidP="00165EBD">
      <w:pPr>
        <w:pStyle w:val="Listenabsatz"/>
        <w:numPr>
          <w:ilvl w:val="1"/>
          <w:numId w:val="34"/>
        </w:numPr>
        <w:ind w:left="397" w:hanging="397"/>
        <w:rPr>
          <w:szCs w:val="24"/>
        </w:rPr>
      </w:pPr>
      <w:r w:rsidRPr="00165EBD">
        <w:rPr>
          <w:rFonts w:eastAsia="Times New Roman" w:cs="Arial"/>
          <w:szCs w:val="24"/>
          <w:lang w:eastAsia="de-DE"/>
        </w:rPr>
        <w:t>Gegebenenfalls kann die Zuckerlösung durch ein feines Sieb in ein anderes Glas umgefüllt und der Stick wieder eingehängt werden.</w:t>
      </w:r>
    </w:p>
    <w:p w:rsidR="00B73CCA" w:rsidRPr="008B0DCF" w:rsidRDefault="00B73CCA" w:rsidP="00844441">
      <w:pPr>
        <w:pStyle w:val="berschrift1"/>
      </w:pPr>
      <w:r w:rsidRPr="008B0DCF">
        <w:rPr>
          <w:rFonts w:eastAsia="Times New Roman"/>
          <w:lang w:eastAsia="de-DE"/>
        </w:rPr>
        <w:t xml:space="preserve">Weitere Informationen </w:t>
      </w:r>
    </w:p>
    <w:p w:rsidR="00B73CCA" w:rsidRPr="00B021C2" w:rsidRDefault="00B73CCA" w:rsidP="0027649E">
      <w:pPr>
        <w:pStyle w:val="Listenabsatz"/>
        <w:numPr>
          <w:ilvl w:val="0"/>
          <w:numId w:val="41"/>
        </w:numPr>
        <w:ind w:left="397" w:hanging="397"/>
      </w:pPr>
      <w:r w:rsidRPr="00B021C2">
        <w:t>https://www.simplyscience.ch/kids-experimente-luft-wasser/articles/ein-suesses-experiment-zuckerkristalle-am-stiel.html</w:t>
      </w:r>
    </w:p>
    <w:p w:rsidR="00B73CCA" w:rsidRPr="00B021C2" w:rsidRDefault="00B73CCA" w:rsidP="0027649E">
      <w:pPr>
        <w:pStyle w:val="Listenabsatz"/>
        <w:numPr>
          <w:ilvl w:val="0"/>
          <w:numId w:val="41"/>
        </w:numPr>
        <w:ind w:left="397" w:hanging="397"/>
      </w:pPr>
      <w:r w:rsidRPr="00B021C2">
        <w:t>https://www.geo.de/geolino/kinderrezepte/132-rtkl-rezept-zuckerkristalle</w:t>
      </w:r>
    </w:p>
    <w:p w:rsidR="00B73CCA" w:rsidRPr="00B021C2" w:rsidRDefault="00844441" w:rsidP="0027649E">
      <w:pPr>
        <w:pStyle w:val="Listenabsatz"/>
        <w:numPr>
          <w:ilvl w:val="0"/>
          <w:numId w:val="41"/>
        </w:numPr>
        <w:ind w:left="397" w:hanging="397"/>
      </w:pPr>
      <w:r w:rsidRPr="00B021C2">
        <w:t>http://buntleckerkreativ.blogspot.com/2015/04/kinderexperimentzuckerkristalle-selber.html#!/2015/04/kinderexperimentzuckerkristalle-selber.html</w:t>
      </w:r>
    </w:p>
    <w:p w:rsidR="00844441" w:rsidRPr="00165EBD" w:rsidRDefault="00844441" w:rsidP="00844441">
      <w:pPr>
        <w:ind w:left="360"/>
        <w:rPr>
          <w:szCs w:val="24"/>
        </w:rPr>
      </w:pPr>
    </w:p>
    <w:p w:rsidR="00B73CCA" w:rsidRDefault="00B73CCA" w:rsidP="00B73CCA">
      <w:pPr>
        <w:spacing w:after="0" w:line="240" w:lineRule="auto"/>
        <w:rPr>
          <w:rFonts w:eastAsia="Times New Roman" w:cs="Arial"/>
          <w:i/>
          <w:szCs w:val="24"/>
          <w:lang w:eastAsia="de-DE"/>
        </w:rPr>
      </w:pPr>
      <w:r>
        <w:rPr>
          <w:rFonts w:eastAsia="Times New Roman" w:cs="Arial"/>
          <w:i/>
          <w:szCs w:val="24"/>
          <w:lang w:eastAsia="de-DE"/>
        </w:rPr>
        <w:br w:type="page"/>
      </w:r>
    </w:p>
    <w:p w:rsidR="00165EBD" w:rsidRPr="00165EBD" w:rsidRDefault="00165EBD" w:rsidP="00165EBD">
      <w:pPr>
        <w:spacing w:after="0" w:line="240" w:lineRule="auto"/>
        <w:rPr>
          <w:rFonts w:eastAsia="Calibri" w:cs="Calibri"/>
          <w:b/>
          <w:bCs/>
          <w:sz w:val="22"/>
        </w:rPr>
      </w:pPr>
      <w:r w:rsidRPr="00165EBD">
        <w:rPr>
          <w:rFonts w:eastAsia="Calibri" w:cs="Calibri"/>
          <w:b/>
          <w:bCs/>
          <w:sz w:val="22"/>
        </w:rPr>
        <w:lastRenderedPageBreak/>
        <w:t>Versuchsbeschreibung &amp; Gefährdungsbeurteilung</w:t>
      </w:r>
    </w:p>
    <w:p w:rsidR="00165EBD" w:rsidRPr="00165EBD" w:rsidRDefault="00165EBD" w:rsidP="00165EBD">
      <w:pPr>
        <w:spacing w:after="0" w:line="240" w:lineRule="auto"/>
        <w:rPr>
          <w:rFonts w:eastAsia="Calibri" w:cs="Calibri"/>
          <w:b/>
          <w:bCs/>
          <w:szCs w:val="24"/>
        </w:rPr>
      </w:pPr>
    </w:p>
    <w:p w:rsidR="00165EBD" w:rsidRPr="00165EBD" w:rsidRDefault="00165EBD" w:rsidP="00165EBD">
      <w:pPr>
        <w:spacing w:after="0" w:line="240" w:lineRule="auto"/>
        <w:rPr>
          <w:rFonts w:eastAsia="Calibri" w:cs="Calibri"/>
          <w:sz w:val="21"/>
          <w:szCs w:val="21"/>
        </w:rPr>
      </w:pPr>
      <w:r w:rsidRPr="00165EBD">
        <w:rPr>
          <w:rFonts w:eastAsia="Calibri" w:cs="Calibri"/>
          <w:b/>
          <w:bCs/>
          <w:szCs w:val="24"/>
        </w:rPr>
        <w:t>Zuckerkristalle züchten</w:t>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b/>
          <w:bCs/>
          <w:sz w:val="22"/>
        </w:rPr>
        <w:tab/>
      </w:r>
      <w:r w:rsidRPr="00165EBD">
        <w:rPr>
          <w:rFonts w:eastAsia="Calibri" w:cs="Calibri"/>
          <w:sz w:val="20"/>
          <w:szCs w:val="20"/>
        </w:rPr>
        <w:t>Versuchsnummer:</w:t>
      </w:r>
    </w:p>
    <w:p w:rsidR="00165EBD" w:rsidRPr="00165EBD" w:rsidRDefault="00165EBD" w:rsidP="00165EBD">
      <w:pPr>
        <w:spacing w:after="0" w:line="240" w:lineRule="auto"/>
        <w:rPr>
          <w:rFonts w:eastAsia="Calibri" w:cs="Calibri"/>
          <w:sz w:val="21"/>
          <w:szCs w:val="21"/>
        </w:rPr>
      </w:pP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1"/>
          <w:szCs w:val="21"/>
        </w:rPr>
        <w:tab/>
      </w:r>
      <w:r w:rsidRPr="00165EBD">
        <w:rPr>
          <w:rFonts w:eastAsia="Calibri" w:cs="Calibri"/>
          <w:sz w:val="20"/>
          <w:szCs w:val="20"/>
        </w:rPr>
        <w:t xml:space="preserve">Versuchs-Kategorie: </w:t>
      </w:r>
    </w:p>
    <w:p w:rsidR="00B73CCA" w:rsidRDefault="00165EBD" w:rsidP="00165EBD">
      <w:pPr>
        <w:spacing w:after="0" w:line="240" w:lineRule="auto"/>
        <w:rPr>
          <w:rFonts w:eastAsia="Calibri" w:cs="Calibri"/>
          <w:sz w:val="20"/>
          <w:szCs w:val="20"/>
        </w:rPr>
      </w:pPr>
      <w:r w:rsidRPr="00165EBD">
        <w:rPr>
          <w:rFonts w:eastAsia="Calibri" w:cs="Calibri"/>
          <w:sz w:val="20"/>
          <w:szCs w:val="20"/>
        </w:rPr>
        <w:t>Schülerversuch ab Jahrgangsstufe 5</w:t>
      </w:r>
    </w:p>
    <w:tbl>
      <w:tblPr>
        <w:tblStyle w:val="Tabellenraster2"/>
        <w:tblW w:w="9322" w:type="dxa"/>
        <w:tblLayout w:type="fixed"/>
        <w:tblLook w:val="04A0" w:firstRow="1" w:lastRow="0" w:firstColumn="1" w:lastColumn="0" w:noHBand="0" w:noVBand="1"/>
      </w:tblPr>
      <w:tblGrid>
        <w:gridCol w:w="1165"/>
        <w:gridCol w:w="248"/>
        <w:gridCol w:w="917"/>
        <w:gridCol w:w="75"/>
        <w:gridCol w:w="236"/>
        <w:gridCol w:w="756"/>
        <w:gridCol w:w="98"/>
        <w:gridCol w:w="44"/>
        <w:gridCol w:w="851"/>
        <w:gridCol w:w="141"/>
        <w:gridCol w:w="130"/>
        <w:gridCol w:w="863"/>
        <w:gridCol w:w="203"/>
        <w:gridCol w:w="51"/>
        <w:gridCol w:w="48"/>
        <w:gridCol w:w="690"/>
        <w:gridCol w:w="475"/>
        <w:gridCol w:w="517"/>
        <w:gridCol w:w="648"/>
        <w:gridCol w:w="1166"/>
      </w:tblGrid>
      <w:tr w:rsidR="00165EBD" w:rsidRPr="00165EBD" w:rsidTr="00F0765E">
        <w:tc>
          <w:tcPr>
            <w:tcW w:w="5778" w:type="dxa"/>
            <w:gridSpan w:val="14"/>
            <w:shd w:val="clear" w:color="auto" w:fill="81CFF5"/>
          </w:tcPr>
          <w:p w:rsidR="00165EBD" w:rsidRPr="00165EBD" w:rsidRDefault="00165EBD" w:rsidP="00165EBD">
            <w:pPr>
              <w:spacing w:before="120" w:after="0" w:line="240" w:lineRule="auto"/>
              <w:rPr>
                <w:rFonts w:cs="Calibri"/>
                <w:b/>
                <w:sz w:val="20"/>
                <w:szCs w:val="20"/>
              </w:rPr>
            </w:pPr>
            <w:r w:rsidRPr="00165EBD">
              <w:rPr>
                <w:rFonts w:cs="Calibri"/>
                <w:b/>
                <w:color w:val="FFFFFF"/>
                <w:sz w:val="20"/>
                <w:szCs w:val="20"/>
              </w:rPr>
              <w:t>Geräte</w:t>
            </w:r>
          </w:p>
        </w:tc>
        <w:tc>
          <w:tcPr>
            <w:tcW w:w="3544" w:type="dxa"/>
            <w:gridSpan w:val="6"/>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ascii="Arial" w:hAnsi="Arial" w:cs="Arial"/>
                <w:noProof/>
                <w:sz w:val="22"/>
                <w:lang w:eastAsia="de-DE"/>
              </w:rPr>
              <w:drawing>
                <wp:inline distT="0" distB="0" distL="0" distR="0" wp14:anchorId="09CE6D7C" wp14:editId="4F4AD47C">
                  <wp:extent cx="360000" cy="360000"/>
                  <wp:effectExtent l="0" t="0" r="2540" b="2540"/>
                  <wp:docPr id="21"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tc>
      </w:tr>
      <w:tr w:rsidR="00165EBD" w:rsidRPr="00165EBD" w:rsidTr="00F0765E">
        <w:tc>
          <w:tcPr>
            <w:tcW w:w="5778" w:type="dxa"/>
            <w:gridSpan w:val="14"/>
            <w:tcBorders>
              <w:bottom w:val="single" w:sz="4" w:space="0" w:color="auto"/>
              <w:right w:val="nil"/>
            </w:tcBorders>
          </w:tcPr>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Tasse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kleiner Kochtopf</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Rührlöffel</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Haushaltszucker (Kristallzucker)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Esslöffel</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sauberes Marmeladenglas</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Schutzbrille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Trinkbecher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Wasser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Kochplatte</w:t>
            </w:r>
          </w:p>
        </w:tc>
        <w:tc>
          <w:tcPr>
            <w:tcW w:w="3544" w:type="dxa"/>
            <w:gridSpan w:val="6"/>
            <w:tcBorders>
              <w:top w:val="single" w:sz="4" w:space="0" w:color="auto"/>
              <w:left w:val="nil"/>
              <w:bottom w:val="nil"/>
              <w:right w:val="single" w:sz="4" w:space="0" w:color="auto"/>
            </w:tcBorders>
          </w:tcPr>
          <w:p w:rsidR="00165EBD" w:rsidRPr="00165EBD" w:rsidRDefault="00165EBD" w:rsidP="00165EBD">
            <w:pPr>
              <w:numPr>
                <w:ilvl w:val="0"/>
                <w:numId w:val="10"/>
              </w:numPr>
              <w:spacing w:after="0" w:line="240" w:lineRule="auto"/>
              <w:ind w:left="357" w:hanging="357"/>
              <w:contextualSpacing/>
              <w:rPr>
                <w:rFonts w:cs="Arial"/>
                <w:sz w:val="20"/>
                <w:szCs w:val="20"/>
              </w:rPr>
            </w:pPr>
            <w:proofErr w:type="spellStart"/>
            <w:r w:rsidRPr="00165EBD">
              <w:rPr>
                <w:rFonts w:cs="Arial"/>
                <w:sz w:val="20"/>
                <w:szCs w:val="20"/>
              </w:rPr>
              <w:t>Schaschlikspieß</w:t>
            </w:r>
            <w:proofErr w:type="spellEnd"/>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Wäscheklammer</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Lupe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Küchenpapier </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Schere</w:t>
            </w:r>
          </w:p>
          <w:p w:rsidR="00165EBD" w:rsidRPr="00165EBD" w:rsidRDefault="00165EBD" w:rsidP="00165EBD">
            <w:pPr>
              <w:numPr>
                <w:ilvl w:val="0"/>
                <w:numId w:val="10"/>
              </w:numPr>
              <w:spacing w:after="0" w:line="240" w:lineRule="auto"/>
              <w:ind w:left="357" w:hanging="357"/>
              <w:contextualSpacing/>
              <w:rPr>
                <w:rFonts w:cs="Arial"/>
                <w:sz w:val="20"/>
                <w:szCs w:val="20"/>
              </w:rPr>
            </w:pPr>
            <w:r w:rsidRPr="00165EBD">
              <w:rPr>
                <w:rFonts w:cs="Arial"/>
                <w:sz w:val="20"/>
                <w:szCs w:val="20"/>
              </w:rPr>
              <w:t xml:space="preserve">Wenn gewünscht: Mehrere Marmeladengläser und </w:t>
            </w:r>
            <w:proofErr w:type="spellStart"/>
            <w:r w:rsidRPr="00165EBD">
              <w:rPr>
                <w:rFonts w:cs="Arial"/>
                <w:sz w:val="20"/>
                <w:szCs w:val="20"/>
              </w:rPr>
              <w:t>Schaschlikspieße</w:t>
            </w:r>
            <w:proofErr w:type="spellEnd"/>
            <w:r w:rsidRPr="00165EBD">
              <w:rPr>
                <w:rFonts w:cs="Arial"/>
                <w:sz w:val="20"/>
                <w:szCs w:val="20"/>
              </w:rPr>
              <w:t>, sowie Lebensmittelfarbe zum Einfärben der Zuckerlösung</w:t>
            </w:r>
          </w:p>
        </w:tc>
      </w:tr>
      <w:tr w:rsidR="00165EBD" w:rsidRPr="00165EBD" w:rsidTr="00F0765E">
        <w:tc>
          <w:tcPr>
            <w:tcW w:w="9322" w:type="dxa"/>
            <w:gridSpan w:val="20"/>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Versuchsdurchführung</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9322" w:type="dxa"/>
            <w:gridSpan w:val="20"/>
            <w:tcBorders>
              <w:bottom w:val="single" w:sz="4" w:space="0" w:color="auto"/>
            </w:tcBorders>
          </w:tcPr>
          <w:p w:rsidR="00165EBD" w:rsidRPr="00165EBD" w:rsidRDefault="00165EBD" w:rsidP="00165EBD">
            <w:pPr>
              <w:spacing w:after="0" w:line="240" w:lineRule="auto"/>
              <w:rPr>
                <w:rFonts w:cs="Calibri"/>
                <w:sz w:val="20"/>
                <w:szCs w:val="20"/>
              </w:rPr>
            </w:pPr>
            <w:r w:rsidRPr="00165EBD">
              <w:rPr>
                <w:rFonts w:cs="Calibri"/>
                <w:sz w:val="20"/>
                <w:szCs w:val="20"/>
              </w:rPr>
              <w:t xml:space="preserve">Herstellen einer konzentrierten Zuckerlösung, indem Wasser und Zucker unter ständigem Rühren zum Sieden gebracht werden. </w:t>
            </w:r>
          </w:p>
          <w:p w:rsidR="00165EBD" w:rsidRPr="00165EBD" w:rsidRDefault="00165EBD" w:rsidP="00165EBD">
            <w:pPr>
              <w:spacing w:after="0" w:line="240" w:lineRule="auto"/>
              <w:rPr>
                <w:rFonts w:cs="Calibri"/>
                <w:sz w:val="20"/>
                <w:szCs w:val="20"/>
                <w:u w:val="single"/>
              </w:rPr>
            </w:pPr>
          </w:p>
        </w:tc>
      </w:tr>
      <w:tr w:rsidR="00165EBD" w:rsidRPr="00165EBD" w:rsidTr="00F0765E">
        <w:tc>
          <w:tcPr>
            <w:tcW w:w="9322" w:type="dxa"/>
            <w:gridSpan w:val="20"/>
            <w:tcBorders>
              <w:bottom w:val="single" w:sz="4" w:space="0" w:color="auto"/>
            </w:tcBorders>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Gefährdungen durch</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2641" w:type="dxa"/>
            <w:gridSpan w:val="5"/>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Stoffliche Eigenschaften</w:t>
            </w:r>
          </w:p>
          <w:p w:rsidR="00165EBD" w:rsidRPr="00165EBD" w:rsidRDefault="00165EBD" w:rsidP="00165EBD">
            <w:pPr>
              <w:spacing w:before="120" w:after="0" w:line="14" w:lineRule="auto"/>
              <w:rPr>
                <w:rFonts w:cs="Calibri"/>
                <w:bCs/>
                <w:color w:val="FFFFFF"/>
                <w:sz w:val="20"/>
                <w:szCs w:val="20"/>
              </w:rPr>
            </w:pPr>
          </w:p>
        </w:tc>
        <w:tc>
          <w:tcPr>
            <w:tcW w:w="1890" w:type="dxa"/>
            <w:gridSpan w:val="5"/>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vorhanden</w:t>
            </w:r>
          </w:p>
        </w:tc>
        <w:tc>
          <w:tcPr>
            <w:tcW w:w="4791" w:type="dxa"/>
            <w:gridSpan w:val="10"/>
            <w:shd w:val="clear" w:color="auto" w:fill="81CFF5"/>
          </w:tcPr>
          <w:p w:rsidR="00165EBD" w:rsidRPr="00165EBD" w:rsidRDefault="00165EBD" w:rsidP="00165EBD">
            <w:pPr>
              <w:spacing w:before="120" w:after="0" w:line="240" w:lineRule="auto"/>
              <w:rPr>
                <w:rFonts w:cs="Calibri"/>
                <w:bCs/>
                <w:color w:val="FFFFFF"/>
                <w:sz w:val="20"/>
                <w:szCs w:val="20"/>
              </w:rPr>
            </w:pPr>
            <w:r w:rsidRPr="00165EBD">
              <w:rPr>
                <w:rFonts w:cs="Calibri"/>
                <w:bCs/>
                <w:color w:val="FFFFFF"/>
                <w:sz w:val="20"/>
                <w:szCs w:val="20"/>
              </w:rPr>
              <w:t>weitere Gefährdungen</w:t>
            </w: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KMR-Stoff 1A/</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val="restart"/>
          </w:tcPr>
          <w:p w:rsidR="00165EBD" w:rsidRPr="00165EBD" w:rsidRDefault="00165EBD" w:rsidP="00165EBD">
            <w:pPr>
              <w:spacing w:before="120" w:after="0" w:line="240" w:lineRule="auto"/>
              <w:rPr>
                <w:rFonts w:cs="Calibri"/>
                <w:sz w:val="20"/>
                <w:szCs w:val="20"/>
              </w:rPr>
            </w:pPr>
            <w:r w:rsidRPr="00165EBD">
              <w:rPr>
                <w:rFonts w:cs="Calibri"/>
                <w:sz w:val="22"/>
              </w:rPr>
              <w:sym w:font="Wingdings" w:char="F06F"/>
            </w:r>
            <w:r w:rsidRPr="00165EBD">
              <w:rPr>
                <w:rFonts w:cs="Calibri"/>
                <w:sz w:val="20"/>
                <w:szCs w:val="20"/>
              </w:rPr>
              <w:t xml:space="preserve"> weitere Gefährdungen und Hinweise</w:t>
            </w: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Einatmen</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Hautkontakt</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durch Augenkontakt</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Brandgefahr</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Pr>
          <w:p w:rsidR="00165EBD" w:rsidRPr="00165EBD" w:rsidRDefault="00165EBD" w:rsidP="00165EBD">
            <w:pPr>
              <w:spacing w:before="120" w:after="0" w:line="240" w:lineRule="auto"/>
              <w:rPr>
                <w:rFonts w:cs="Calibri"/>
                <w:sz w:val="20"/>
                <w:szCs w:val="20"/>
              </w:rPr>
            </w:pPr>
            <w:r w:rsidRPr="00165EBD">
              <w:rPr>
                <w:rFonts w:cs="Calibri"/>
                <w:sz w:val="20"/>
                <w:szCs w:val="20"/>
              </w:rPr>
              <w:t>Explosionsgefahr</w:t>
            </w:r>
          </w:p>
        </w:tc>
        <w:tc>
          <w:tcPr>
            <w:tcW w:w="1890" w:type="dxa"/>
            <w:gridSpan w:val="5"/>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Pr>
          <w:p w:rsidR="00165EBD" w:rsidRPr="00165EBD" w:rsidRDefault="00165EBD" w:rsidP="00165EBD">
            <w:pPr>
              <w:spacing w:before="120" w:after="0" w:line="240" w:lineRule="auto"/>
              <w:rPr>
                <w:rFonts w:cs="Calibri"/>
                <w:sz w:val="20"/>
                <w:szCs w:val="20"/>
              </w:rPr>
            </w:pPr>
          </w:p>
        </w:tc>
      </w:tr>
      <w:tr w:rsidR="00165EBD" w:rsidRPr="00165EBD" w:rsidTr="00F0765E">
        <w:trPr>
          <w:trHeight w:val="452"/>
        </w:trPr>
        <w:tc>
          <w:tcPr>
            <w:tcW w:w="2641" w:type="dxa"/>
            <w:gridSpan w:val="5"/>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sz w:val="20"/>
                <w:szCs w:val="20"/>
              </w:rPr>
              <w:t>weitere Gefahren</w:t>
            </w:r>
          </w:p>
        </w:tc>
        <w:tc>
          <w:tcPr>
            <w:tcW w:w="1890" w:type="dxa"/>
            <w:gridSpan w:val="5"/>
            <w:tcBorders>
              <w:bottom w:val="single" w:sz="4" w:space="0" w:color="auto"/>
            </w:tcBorders>
          </w:tcPr>
          <w:p w:rsidR="00165EBD" w:rsidRPr="00165EBD" w:rsidRDefault="00165EBD" w:rsidP="00165EBD">
            <w:pPr>
              <w:spacing w:before="120" w:after="0" w:line="240" w:lineRule="auto"/>
              <w:rPr>
                <w:rFonts w:cs="Calibri"/>
                <w:sz w:val="22"/>
              </w:rPr>
            </w:pPr>
            <w:r w:rsidRPr="00165EBD">
              <w:rPr>
                <w:rFonts w:cs="Calibri"/>
                <w:color w:val="767171"/>
                <w:sz w:val="22"/>
              </w:rPr>
              <w:sym w:font="Wingdings" w:char="F06F"/>
            </w:r>
          </w:p>
        </w:tc>
        <w:tc>
          <w:tcPr>
            <w:tcW w:w="4791" w:type="dxa"/>
            <w:gridSpan w:val="10"/>
            <w:vMerge/>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9322" w:type="dxa"/>
            <w:gridSpan w:val="20"/>
            <w:shd w:val="clear" w:color="auto" w:fill="81CFF5"/>
            <w:vAlign w:val="center"/>
          </w:tcPr>
          <w:p w:rsidR="00165EBD" w:rsidRPr="00165EBD" w:rsidRDefault="00165EBD" w:rsidP="00165EBD">
            <w:pPr>
              <w:tabs>
                <w:tab w:val="left" w:pos="8160"/>
              </w:tabs>
              <w:spacing w:before="120" w:after="0" w:line="240" w:lineRule="auto"/>
              <w:rPr>
                <w:rFonts w:cs="Calibri"/>
                <w:b/>
                <w:color w:val="FFFFFF"/>
                <w:sz w:val="20"/>
                <w:szCs w:val="20"/>
              </w:rPr>
            </w:pPr>
            <w:r w:rsidRPr="00165EBD">
              <w:rPr>
                <w:rFonts w:cs="Calibri"/>
                <w:b/>
                <w:color w:val="FFFFFF"/>
                <w:sz w:val="20"/>
                <w:szCs w:val="20"/>
              </w:rPr>
              <w:t>Schutzmaßnahmen</w:t>
            </w:r>
          </w:p>
          <w:p w:rsidR="00165EBD" w:rsidRPr="00165EBD" w:rsidRDefault="00165EBD" w:rsidP="00165EBD">
            <w:pPr>
              <w:tabs>
                <w:tab w:val="left" w:pos="8160"/>
              </w:tabs>
              <w:spacing w:before="120" w:after="0" w:line="14" w:lineRule="auto"/>
              <w:rPr>
                <w:rFonts w:cs="Calibri"/>
                <w:b/>
                <w:color w:val="FFFFFF"/>
                <w:sz w:val="20"/>
                <w:szCs w:val="20"/>
              </w:rPr>
            </w:pPr>
            <w:r w:rsidRPr="00165EBD">
              <w:rPr>
                <w:rFonts w:cs="Calibri"/>
                <w:b/>
                <w:color w:val="FFFFFF"/>
                <w:sz w:val="20"/>
                <w:szCs w:val="20"/>
              </w:rPr>
              <w:tab/>
            </w:r>
          </w:p>
        </w:tc>
      </w:tr>
      <w:tr w:rsidR="00165EBD" w:rsidRPr="00165EBD" w:rsidTr="00F0765E">
        <w:trPr>
          <w:trHeight w:val="2596"/>
        </w:trPr>
        <w:tc>
          <w:tcPr>
            <w:tcW w:w="1413" w:type="dxa"/>
            <w:gridSpan w:val="2"/>
            <w:tcBorders>
              <w:bottom w:val="single" w:sz="4" w:space="0" w:color="auto"/>
            </w:tcBorders>
          </w:tcPr>
          <w:p w:rsidR="00165EBD" w:rsidRPr="00165EBD" w:rsidRDefault="00165EBD" w:rsidP="00165EBD">
            <w:pPr>
              <w:spacing w:after="0" w:line="276" w:lineRule="auto"/>
              <w:jc w:val="center"/>
              <w:rPr>
                <w:rFonts w:cs="Calibri"/>
                <w:sz w:val="17"/>
                <w:szCs w:val="17"/>
              </w:rPr>
            </w:pPr>
            <w:r w:rsidRPr="00165EBD">
              <w:rPr>
                <w:rFonts w:cs="Calibri"/>
                <w:sz w:val="17"/>
                <w:szCs w:val="17"/>
              </w:rPr>
              <w:t xml:space="preserve">Bau-, Ausrüstung, Einrichtung und organisatorische Maßnahmen vgl. RISU III-2.4.4 und </w:t>
            </w:r>
            <w:r w:rsidRPr="00165EBD">
              <w:rPr>
                <w:rFonts w:cs="Calibri"/>
                <w:sz w:val="17"/>
                <w:szCs w:val="17"/>
              </w:rPr>
              <w:br/>
              <w:t>III-2.4.5</w:t>
            </w:r>
          </w:p>
          <w:p w:rsidR="00165EBD" w:rsidRPr="00165EBD" w:rsidRDefault="00165EBD" w:rsidP="00165EBD">
            <w:pPr>
              <w:spacing w:after="0" w:line="360" w:lineRule="auto"/>
              <w:jc w:val="center"/>
              <w:rPr>
                <w:rFonts w:cs="Calibri"/>
                <w:sz w:val="17"/>
                <w:szCs w:val="17"/>
              </w:rPr>
            </w:pPr>
          </w:p>
          <w:p w:rsidR="00165EBD" w:rsidRPr="00165EBD" w:rsidRDefault="00165EBD" w:rsidP="00165EBD">
            <w:pPr>
              <w:spacing w:after="0" w:line="240" w:lineRule="auto"/>
              <w:jc w:val="center"/>
              <w:rPr>
                <w:rFonts w:cs="Calibri"/>
                <w:sz w:val="17"/>
                <w:szCs w:val="17"/>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04C679DC" wp14:editId="4D3D941C">
                  <wp:extent cx="360000" cy="360000"/>
                  <wp:effectExtent l="0" t="0" r="2540" b="2540"/>
                  <wp:docPr id="48"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Schutzbrille</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ascii="Arial" w:hAnsi="Arial" w:cs="Arial"/>
                <w:szCs w:val="24"/>
              </w:rPr>
              <w:sym w:font="Wingdings" w:char="F078"/>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4E67CFEF" wp14:editId="7FA0F4E3">
                  <wp:extent cx="360000" cy="360000"/>
                  <wp:effectExtent l="0" t="0" r="2540" b="2540"/>
                  <wp:docPr id="49" name="Bild 1" descr="Gebotszeichen M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otszeichen M00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Schutzhand-schuhe</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3" w:type="dxa"/>
            <w:gridSpan w:val="3"/>
            <w:tcBorders>
              <w:bottom w:val="single" w:sz="4" w:space="0" w:color="auto"/>
            </w:tcBorders>
          </w:tcPr>
          <w:p w:rsidR="00165EBD" w:rsidRPr="00165EBD" w:rsidRDefault="002D6097" w:rsidP="00165EBD">
            <w:pPr>
              <w:spacing w:after="0" w:line="276" w:lineRule="auto"/>
              <w:jc w:val="center"/>
              <w:rPr>
                <w:rFonts w:cs="Calibri"/>
                <w:sz w:val="16"/>
                <w:szCs w:val="16"/>
              </w:rPr>
            </w:pPr>
            <w:r w:rsidRPr="00165EBD">
              <w:rPr>
                <w:rFonts w:eastAsiaTheme="minorHAnsi" w:cs="Calibri"/>
                <w:noProof/>
                <w:sz w:val="16"/>
                <w:szCs w:val="16"/>
              </w:rPr>
              <w:object w:dxaOrig="3375" w:dyaOrig="3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Ein Bild, das ClipArt enthält.&#10;&#10;&#10;&#10;&#10;&#10;&#10;&#10;&#10;&#10;&#10;&#10;&#10;&#10;&#10;&#10;&#10;&#10;&#10;&#10;&#10;&#10;&#10;&#10;&#10;&#10;&#10;&#10;&#10;&#10;&#10;&#10;&#10;&#10;&#10;&#10;&#10;&#10;&#10;&#10;&#10;&#10;&#10;&#10;&#10;&#10;&#10;&#10;Automatisch generierte Beschreibung" style="width:29.2pt;height:29.2pt;mso-width-percent:0;mso-height-percent:0;mso-width-percent:0;mso-height-percent:0" o:ole="">
                  <v:imagedata r:id="rId10" o:title=""/>
                </v:shape>
                <o:OLEObject Type="Embed" ProgID="PBrush" ShapeID="_x0000_i1025" DrawAspect="Content" ObjectID="_1630253063" r:id="rId11"/>
              </w:object>
            </w:r>
            <w:r w:rsidR="00165EBD" w:rsidRPr="00165EBD">
              <w:rPr>
                <w:rFonts w:cs="Calibri"/>
                <w:sz w:val="16"/>
                <w:szCs w:val="16"/>
              </w:rPr>
              <w:t>Abzug</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1134" w:type="dxa"/>
            <w:gridSpan w:val="3"/>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color w:val="0000FF"/>
                <w:sz w:val="16"/>
                <w:szCs w:val="16"/>
                <w:shd w:val="clear" w:color="auto" w:fill="FFFFFF"/>
                <w:lang w:eastAsia="de-DE"/>
              </w:rPr>
              <w:drawing>
                <wp:inline distT="0" distB="0" distL="0" distR="0" wp14:anchorId="5CDFAC56" wp14:editId="0BE35376">
                  <wp:extent cx="360000" cy="360000"/>
                  <wp:effectExtent l="0" t="0" r="2540" b="2540"/>
                  <wp:docPr id="50" name="Bild 8" descr="Bildergebnis für piktogramm lüftu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ldergebnis für piktogramm lüftu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Lüftungsmaß-nahmen</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88"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4"/>
            <w:tcBorders>
              <w:bottom w:val="single" w:sz="4" w:space="0" w:color="auto"/>
            </w:tcBorders>
          </w:tcPr>
          <w:p w:rsidR="00165EBD" w:rsidRPr="00165EBD" w:rsidRDefault="002D6097" w:rsidP="00165EBD">
            <w:pPr>
              <w:spacing w:after="0" w:line="276" w:lineRule="auto"/>
              <w:jc w:val="center"/>
              <w:rPr>
                <w:rFonts w:cs="Calibri"/>
                <w:sz w:val="16"/>
                <w:szCs w:val="16"/>
              </w:rPr>
            </w:pPr>
            <w:r w:rsidRPr="00165EBD">
              <w:rPr>
                <w:rFonts w:eastAsiaTheme="minorHAnsi" w:cs="Calibri"/>
                <w:noProof/>
                <w:sz w:val="16"/>
                <w:szCs w:val="16"/>
              </w:rPr>
              <w:object w:dxaOrig="3375" w:dyaOrig="3375">
                <v:shape id="_x0000_i1026" type="#_x0000_t75" alt="Ein Bild, das ClipArt enthält.&#10;&#10;&#10;&#10;&#10;&#10;&#10;&#10;&#10;&#10;&#10;&#10;&#10;&#10;&#10;&#10;&#10;&#10;&#10;&#10;&#10;&#10;&#10;&#10;&#10;&#10;&#10;&#10;&#10;&#10;&#10;&#10;&#10;&#10;&#10;&#10;&#10;&#10;&#10;&#10;&#10;&#10;&#10;&#10;&#10;&#10;&#10;&#10;Automatisch generierte Beschreibung" style="width:29.2pt;height:29.2pt;mso-width-percent:0;mso-height-percent:0;mso-width-percent:0;mso-height-percent:0" o:ole="">
                  <v:imagedata r:id="rId14" o:title=""/>
                </v:shape>
                <o:OLEObject Type="Embed" ProgID="PBrush" ShapeID="_x0000_i1026" DrawAspect="Content" ObjectID="_1630253064" r:id="rId15"/>
              </w:object>
            </w:r>
            <w:proofErr w:type="spellStart"/>
            <w:r w:rsidR="00165EBD" w:rsidRPr="00165EBD">
              <w:rPr>
                <w:rFonts w:cs="Calibri"/>
                <w:sz w:val="16"/>
                <w:szCs w:val="16"/>
              </w:rPr>
              <w:t>geschlos-senes</w:t>
            </w:r>
            <w:proofErr w:type="spellEnd"/>
            <w:r w:rsidR="00165EBD" w:rsidRPr="00165EBD">
              <w:rPr>
                <w:rFonts w:cs="Calibri"/>
                <w:sz w:val="16"/>
                <w:szCs w:val="16"/>
              </w:rPr>
              <w:t xml:space="preserve"> System</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992" w:type="dxa"/>
            <w:gridSpan w:val="2"/>
            <w:tcBorders>
              <w:bottom w:val="single" w:sz="4" w:space="0" w:color="auto"/>
            </w:tcBorders>
          </w:tcPr>
          <w:p w:rsidR="00165EBD" w:rsidRPr="00165EBD" w:rsidRDefault="00165EBD" w:rsidP="00165EBD">
            <w:pPr>
              <w:spacing w:after="0" w:line="276" w:lineRule="auto"/>
              <w:jc w:val="center"/>
              <w:rPr>
                <w:rFonts w:cs="Calibri"/>
                <w:sz w:val="16"/>
                <w:szCs w:val="16"/>
              </w:rPr>
            </w:pPr>
            <w:r w:rsidRPr="00165EBD">
              <w:rPr>
                <w:rFonts w:cs="Calibri"/>
                <w:noProof/>
                <w:sz w:val="16"/>
                <w:szCs w:val="16"/>
                <w:lang w:eastAsia="de-DE"/>
              </w:rPr>
              <w:drawing>
                <wp:inline distT="0" distB="0" distL="0" distR="0" wp14:anchorId="2B057EC8" wp14:editId="0CDD78E1">
                  <wp:extent cx="360000" cy="360000"/>
                  <wp:effectExtent l="0" t="0" r="2540" b="2540"/>
                  <wp:docPr id="51" name="Bild 2" descr="Verbotszeichen P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erbotszeichen P0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p>
          <w:p w:rsidR="00165EBD" w:rsidRPr="00165EBD" w:rsidRDefault="00165EBD" w:rsidP="00165EBD">
            <w:pPr>
              <w:spacing w:after="0" w:line="276" w:lineRule="auto"/>
              <w:jc w:val="center"/>
              <w:rPr>
                <w:rFonts w:cs="Calibri"/>
                <w:sz w:val="16"/>
                <w:szCs w:val="16"/>
              </w:rPr>
            </w:pPr>
            <w:r w:rsidRPr="00165EBD">
              <w:rPr>
                <w:rFonts w:cs="Calibri"/>
                <w:sz w:val="16"/>
                <w:szCs w:val="16"/>
              </w:rPr>
              <w:t>Brand-schutzmaß-nahmen</w:t>
            </w: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76" w:lineRule="auto"/>
              <w:jc w:val="center"/>
              <w:rPr>
                <w:rFonts w:cs="Calibri"/>
                <w:sz w:val="16"/>
                <w:szCs w:val="16"/>
              </w:rPr>
            </w:pPr>
          </w:p>
          <w:p w:rsidR="00165EBD" w:rsidRPr="00165EBD" w:rsidRDefault="00165EBD" w:rsidP="00165EBD">
            <w:pPr>
              <w:spacing w:after="0" w:line="216" w:lineRule="auto"/>
              <w:jc w:val="center"/>
              <w:rPr>
                <w:rFonts w:cs="Calibri"/>
                <w:sz w:val="16"/>
                <w:szCs w:val="16"/>
              </w:rPr>
            </w:pPr>
            <w:r w:rsidRPr="00165EBD">
              <w:rPr>
                <w:rFonts w:cs="Calibri"/>
                <w:color w:val="767171"/>
                <w:sz w:val="22"/>
              </w:rPr>
              <w:sym w:font="Wingdings" w:char="F06F"/>
            </w:r>
          </w:p>
        </w:tc>
        <w:tc>
          <w:tcPr>
            <w:tcW w:w="1814" w:type="dxa"/>
            <w:gridSpan w:val="2"/>
            <w:tcBorders>
              <w:bottom w:val="single" w:sz="4" w:space="0" w:color="auto"/>
            </w:tcBorders>
          </w:tcPr>
          <w:p w:rsidR="00165EBD" w:rsidRPr="00165EBD" w:rsidRDefault="00165EBD" w:rsidP="00165EBD">
            <w:pPr>
              <w:spacing w:before="120" w:after="0" w:line="276" w:lineRule="auto"/>
              <w:jc w:val="center"/>
              <w:rPr>
                <w:rFonts w:cs="Calibri"/>
                <w:sz w:val="18"/>
                <w:szCs w:val="18"/>
              </w:rPr>
            </w:pPr>
            <w:r w:rsidRPr="00165EBD">
              <w:rPr>
                <w:rFonts w:cs="Calibri"/>
                <w:sz w:val="18"/>
                <w:szCs w:val="18"/>
              </w:rPr>
              <w:t>Weitere Schutzmaß-nahmen</w:t>
            </w:r>
          </w:p>
          <w:p w:rsidR="00165EBD" w:rsidRPr="00165EBD" w:rsidRDefault="00165EBD" w:rsidP="00165EBD">
            <w:pPr>
              <w:spacing w:before="120" w:after="0" w:line="276" w:lineRule="auto"/>
              <w:jc w:val="center"/>
              <w:rPr>
                <w:rFonts w:cs="Calibri"/>
                <w:sz w:val="16"/>
                <w:szCs w:val="16"/>
              </w:rPr>
            </w:pPr>
          </w:p>
          <w:p w:rsidR="00165EBD" w:rsidRPr="00165EBD" w:rsidRDefault="00165EBD" w:rsidP="00165EBD">
            <w:pPr>
              <w:spacing w:before="120" w:after="0" w:line="276" w:lineRule="auto"/>
              <w:jc w:val="center"/>
              <w:rPr>
                <w:rFonts w:cs="Calibri"/>
                <w:sz w:val="16"/>
                <w:szCs w:val="16"/>
              </w:rPr>
            </w:pPr>
          </w:p>
          <w:p w:rsidR="00165EBD" w:rsidRPr="00165EBD" w:rsidRDefault="00165EBD" w:rsidP="00165EBD">
            <w:pPr>
              <w:spacing w:before="120" w:after="0" w:line="276" w:lineRule="auto"/>
              <w:jc w:val="center"/>
              <w:rPr>
                <w:rFonts w:cs="Calibri"/>
                <w:sz w:val="16"/>
                <w:szCs w:val="16"/>
              </w:rPr>
            </w:pPr>
          </w:p>
        </w:tc>
      </w:tr>
      <w:tr w:rsidR="00165EBD" w:rsidRPr="00165EBD" w:rsidTr="00F0765E">
        <w:tc>
          <w:tcPr>
            <w:tcW w:w="9322" w:type="dxa"/>
            <w:gridSpan w:val="20"/>
            <w:shd w:val="clear" w:color="auto" w:fill="81CFF5"/>
            <w:vAlign w:val="center"/>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Chemikalien</w:t>
            </w:r>
          </w:p>
          <w:p w:rsidR="00165EBD" w:rsidRPr="00165EBD" w:rsidRDefault="00165EBD" w:rsidP="00165EBD">
            <w:pPr>
              <w:spacing w:before="120" w:after="0" w:line="14" w:lineRule="auto"/>
              <w:rPr>
                <w:rFonts w:cs="Calibri"/>
                <w:b/>
                <w:color w:val="FFFFFF"/>
                <w:sz w:val="20"/>
                <w:szCs w:val="20"/>
              </w:rPr>
            </w:pPr>
          </w:p>
        </w:tc>
      </w:tr>
      <w:tr w:rsidR="00165EBD" w:rsidRPr="00165EBD" w:rsidTr="00F0765E">
        <w:tc>
          <w:tcPr>
            <w:tcW w:w="1165" w:type="dxa"/>
            <w:shd w:val="clear" w:color="auto" w:fill="81CFF5"/>
          </w:tcPr>
          <w:p w:rsidR="00165EBD" w:rsidRPr="00165EBD" w:rsidRDefault="00165EBD" w:rsidP="00165EBD">
            <w:pPr>
              <w:spacing w:before="120" w:after="0" w:line="240" w:lineRule="auto"/>
              <w:rPr>
                <w:rFonts w:cs="Calibri"/>
                <w:color w:val="FFFFFF"/>
                <w:sz w:val="20"/>
                <w:szCs w:val="20"/>
              </w:rPr>
            </w:pPr>
            <w:proofErr w:type="spellStart"/>
            <w:r w:rsidRPr="00165EBD">
              <w:rPr>
                <w:rFonts w:cs="Calibri"/>
                <w:color w:val="FFFFFF"/>
                <w:sz w:val="20"/>
                <w:szCs w:val="20"/>
              </w:rPr>
              <w:t>Stoffbe</w:t>
            </w:r>
            <w:proofErr w:type="spellEnd"/>
            <w:r w:rsidRPr="00165EBD">
              <w:rPr>
                <w:rFonts w:cs="Calibri"/>
                <w:color w:val="FFFFFF"/>
                <w:sz w:val="20"/>
                <w:szCs w:val="20"/>
              </w:rPr>
              <w:t>-zeichnung</w:t>
            </w:r>
            <w:r w:rsidRPr="00165EBD">
              <w:rPr>
                <w:rFonts w:cs="Calibri"/>
                <w:color w:val="FFFFFF"/>
                <w:sz w:val="20"/>
                <w:szCs w:val="20"/>
              </w:rPr>
              <w:br/>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Anmerkung</w:t>
            </w:r>
          </w:p>
        </w:tc>
        <w:tc>
          <w:tcPr>
            <w:tcW w:w="1165" w:type="dxa"/>
            <w:gridSpan w:val="4"/>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Signalwort</w:t>
            </w:r>
          </w:p>
        </w:tc>
        <w:tc>
          <w:tcPr>
            <w:tcW w:w="1166" w:type="dxa"/>
            <w:gridSpan w:val="4"/>
            <w:shd w:val="clear" w:color="auto" w:fill="81CFF5"/>
          </w:tcPr>
          <w:p w:rsidR="00165EBD" w:rsidRPr="00165EBD" w:rsidRDefault="00165EBD" w:rsidP="00165EBD">
            <w:pPr>
              <w:spacing w:before="120" w:after="0" w:line="240" w:lineRule="auto"/>
              <w:rPr>
                <w:rFonts w:cs="Calibri"/>
                <w:color w:val="FFFFFF"/>
                <w:sz w:val="20"/>
                <w:szCs w:val="20"/>
              </w:rPr>
            </w:pPr>
            <w:proofErr w:type="spellStart"/>
            <w:r w:rsidRPr="00165EBD">
              <w:rPr>
                <w:rFonts w:cs="Calibri"/>
                <w:color w:val="FFFFFF"/>
                <w:sz w:val="20"/>
                <w:szCs w:val="20"/>
              </w:rPr>
              <w:t>Pikto</w:t>
            </w:r>
            <w:proofErr w:type="spellEnd"/>
            <w:r w:rsidRPr="00165EBD">
              <w:rPr>
                <w:rFonts w:cs="Calibri"/>
                <w:color w:val="FFFFFF"/>
                <w:sz w:val="20"/>
                <w:szCs w:val="20"/>
              </w:rPr>
              <w:t>-gramm</w:t>
            </w:r>
          </w:p>
        </w:tc>
        <w:tc>
          <w:tcPr>
            <w:tcW w:w="1165" w:type="dxa"/>
            <w:gridSpan w:val="4"/>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H-Satz</w:t>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P-Satz</w:t>
            </w:r>
          </w:p>
        </w:tc>
        <w:tc>
          <w:tcPr>
            <w:tcW w:w="1165" w:type="dxa"/>
            <w:gridSpan w:val="2"/>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Tätigkeit</w:t>
            </w:r>
          </w:p>
        </w:tc>
        <w:tc>
          <w:tcPr>
            <w:tcW w:w="1166" w:type="dxa"/>
            <w:shd w:val="clear" w:color="auto" w:fill="81CFF5"/>
          </w:tcPr>
          <w:p w:rsidR="00165EBD" w:rsidRPr="00165EBD" w:rsidRDefault="00165EBD" w:rsidP="00165EBD">
            <w:pPr>
              <w:spacing w:before="120" w:after="0" w:line="240" w:lineRule="auto"/>
              <w:rPr>
                <w:rFonts w:cs="Calibri"/>
                <w:color w:val="FFFFFF"/>
                <w:sz w:val="20"/>
                <w:szCs w:val="20"/>
              </w:rPr>
            </w:pPr>
            <w:r w:rsidRPr="00165EBD">
              <w:rPr>
                <w:rFonts w:cs="Calibri"/>
                <w:color w:val="FFFFFF"/>
                <w:sz w:val="20"/>
                <w:szCs w:val="20"/>
              </w:rPr>
              <w:t>Typ</w:t>
            </w:r>
          </w:p>
        </w:tc>
      </w:tr>
      <w:tr w:rsidR="00165EBD" w:rsidRPr="00165EBD" w:rsidTr="00F0765E">
        <w:trPr>
          <w:trHeight w:val="269"/>
        </w:trPr>
        <w:tc>
          <w:tcPr>
            <w:tcW w:w="1165" w:type="dxa"/>
            <w:tcBorders>
              <w:bottom w:val="single" w:sz="4" w:space="0" w:color="auto"/>
            </w:tcBorders>
          </w:tcPr>
          <w:p w:rsidR="00165EBD" w:rsidRPr="00165EBD" w:rsidRDefault="00165EBD" w:rsidP="00165EBD">
            <w:pPr>
              <w:spacing w:before="120" w:after="0" w:line="240"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6"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4"/>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40" w:lineRule="auto"/>
              <w:rPr>
                <w:rFonts w:cs="Calibri"/>
                <w:sz w:val="20"/>
                <w:szCs w:val="20"/>
              </w:rPr>
            </w:pPr>
          </w:p>
        </w:tc>
        <w:tc>
          <w:tcPr>
            <w:tcW w:w="1165" w:type="dxa"/>
            <w:gridSpan w:val="2"/>
            <w:tcBorders>
              <w:bottom w:val="single" w:sz="4" w:space="0" w:color="auto"/>
            </w:tcBorders>
          </w:tcPr>
          <w:p w:rsidR="00165EBD" w:rsidRPr="00165EBD" w:rsidRDefault="00165EBD" w:rsidP="00165EBD">
            <w:pPr>
              <w:spacing w:before="120" w:after="0" w:line="216" w:lineRule="auto"/>
              <w:rPr>
                <w:rFonts w:cs="Calibri"/>
                <w:sz w:val="20"/>
                <w:szCs w:val="20"/>
              </w:rPr>
            </w:pPr>
          </w:p>
        </w:tc>
        <w:tc>
          <w:tcPr>
            <w:tcW w:w="1166" w:type="dxa"/>
            <w:tcBorders>
              <w:bottom w:val="single" w:sz="4" w:space="0" w:color="auto"/>
            </w:tcBorders>
          </w:tcPr>
          <w:p w:rsidR="00165EBD" w:rsidRPr="00165EBD" w:rsidRDefault="00165EBD" w:rsidP="00165EBD">
            <w:pPr>
              <w:spacing w:before="120" w:after="0" w:line="216"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lastRenderedPageBreak/>
              <w:t>Sicherheitshinweise</w:t>
            </w:r>
            <w:r w:rsidRPr="00165EBD">
              <w:rPr>
                <w:rFonts w:cs="Calibri"/>
                <w:b/>
                <w:color w:val="FFFFFF"/>
                <w:sz w:val="20"/>
                <w:szCs w:val="20"/>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192"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Persönliche Schutzausrüstung</w:t>
            </w:r>
            <w:r w:rsidRPr="00165EBD">
              <w:rPr>
                <w:rFonts w:cs="Calibri"/>
                <w:b/>
                <w:color w:val="FFFFFF"/>
                <w:sz w:val="20"/>
                <w:szCs w:val="20"/>
              </w:rPr>
              <w:br/>
            </w:r>
          </w:p>
        </w:tc>
      </w:tr>
      <w:tr w:rsidR="00165EBD" w:rsidRPr="00165EBD" w:rsidTr="00F0765E">
        <w:tc>
          <w:tcPr>
            <w:tcW w:w="5778" w:type="dxa"/>
            <w:gridSpan w:val="14"/>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drawing>
                <wp:inline distT="0" distB="0" distL="0" distR="0" wp14:anchorId="27730863" wp14:editId="03157DBC">
                  <wp:extent cx="360000" cy="360000"/>
                  <wp:effectExtent l="0" t="0" r="2540" b="2540"/>
                  <wp:docPr id="54" name="Bild 3" descr="Gebotszeichen M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botszeichen M0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0000" cy="360000"/>
                          </a:xfrm>
                          <a:prstGeom prst="rect">
                            <a:avLst/>
                          </a:prstGeom>
                          <a:noFill/>
                          <a:ln>
                            <a:noFill/>
                          </a:ln>
                        </pic:spPr>
                      </pic:pic>
                    </a:graphicData>
                  </a:graphic>
                </wp:inline>
              </w:drawing>
            </w:r>
            <w:r w:rsidRPr="00165EBD">
              <w:rPr>
                <w:rFonts w:cs="Calibri"/>
                <w:sz w:val="20"/>
                <w:szCs w:val="20"/>
              </w:rPr>
              <w:t xml:space="preserve"> </w:t>
            </w:r>
          </w:p>
          <w:p w:rsidR="00165EBD" w:rsidRPr="00165EBD" w:rsidRDefault="00165EBD" w:rsidP="00165EBD">
            <w:pPr>
              <w:spacing w:before="120" w:after="0" w:line="240" w:lineRule="auto"/>
              <w:rPr>
                <w:rFonts w:cs="Calibri"/>
                <w:sz w:val="20"/>
                <w:szCs w:val="20"/>
              </w:rPr>
            </w:pPr>
            <w:r w:rsidRPr="00165EBD">
              <w:rPr>
                <w:rFonts w:cs="Calibri"/>
                <w:sz w:val="20"/>
                <w:szCs w:val="20"/>
              </w:rPr>
              <w:t xml:space="preserve">Eine </w:t>
            </w:r>
            <w:proofErr w:type="spellStart"/>
            <w:r w:rsidRPr="00165EBD">
              <w:rPr>
                <w:rFonts w:cs="Calibri"/>
                <w:sz w:val="20"/>
                <w:szCs w:val="20"/>
              </w:rPr>
              <w:t>Gestellschutzbrille</w:t>
            </w:r>
            <w:proofErr w:type="spellEnd"/>
            <w:r w:rsidRPr="00165EBD">
              <w:rPr>
                <w:rFonts w:cs="Calibri"/>
                <w:sz w:val="20"/>
                <w:szCs w:val="20"/>
              </w:rPr>
              <w:t xml:space="preserve"> ist zu tragen.</w:t>
            </w:r>
          </w:p>
        </w:tc>
        <w:tc>
          <w:tcPr>
            <w:tcW w:w="3544" w:type="dxa"/>
            <w:gridSpan w:val="6"/>
            <w:tcBorders>
              <w:bottom w:val="single" w:sz="4" w:space="0" w:color="auto"/>
            </w:tcBorders>
          </w:tcPr>
          <w:p w:rsidR="00165EBD" w:rsidRPr="00165EBD" w:rsidRDefault="00165EBD" w:rsidP="00165EBD">
            <w:pPr>
              <w:spacing w:before="120" w:after="0" w:line="240" w:lineRule="auto"/>
              <w:rPr>
                <w:rFonts w:cs="Calibri"/>
                <w:b/>
                <w:i/>
                <w:sz w:val="20"/>
                <w:szCs w:val="20"/>
              </w:rPr>
            </w:pPr>
            <w:r w:rsidRPr="00165EBD">
              <w:rPr>
                <w:rFonts w:cs="Calibri"/>
                <w:b/>
                <w:i/>
                <w:sz w:val="20"/>
                <w:szCs w:val="20"/>
              </w:rPr>
              <w:t>Weitere persönliche Schutzausrüstung:</w:t>
            </w:r>
          </w:p>
          <w:p w:rsidR="00165EBD" w:rsidRPr="00165EBD" w:rsidRDefault="00165EBD" w:rsidP="00165EBD">
            <w:pPr>
              <w:spacing w:before="120" w:after="0" w:line="240" w:lineRule="auto"/>
              <w:rPr>
                <w:rFonts w:cs="Calibri"/>
                <w:sz w:val="20"/>
                <w:szCs w:val="20"/>
              </w:rPr>
            </w:pPr>
            <w:r w:rsidRPr="00165EBD">
              <w:rPr>
                <w:rFonts w:cs="Calibri"/>
                <w:sz w:val="20"/>
                <w:szCs w:val="20"/>
              </w:rPr>
              <w:t xml:space="preserve">Die Verwendung einer </w:t>
            </w:r>
            <w:proofErr w:type="spellStart"/>
            <w:r w:rsidRPr="00165EBD">
              <w:rPr>
                <w:rFonts w:cs="Calibri"/>
                <w:sz w:val="20"/>
                <w:szCs w:val="20"/>
              </w:rPr>
              <w:t>Gestellschutzbrille</w:t>
            </w:r>
            <w:proofErr w:type="spellEnd"/>
            <w:r w:rsidRPr="00165EBD">
              <w:rPr>
                <w:rFonts w:cs="Calibri"/>
                <w:sz w:val="20"/>
                <w:szCs w:val="20"/>
              </w:rPr>
              <w:t xml:space="preserve"> für Kinder (Kinderschutzbrille) ist zu verwenden.</w:t>
            </w: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Verhalten im Gefahrfall</w:t>
            </w:r>
            <w:r w:rsidRPr="00165EBD">
              <w:rPr>
                <w:rFonts w:cs="Calibri"/>
                <w:b/>
                <w:noProof/>
                <w:color w:val="FFFFFF"/>
                <w:sz w:val="20"/>
                <w:szCs w:val="20"/>
                <w:lang w:eastAsia="de-DE"/>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t>Keine besonderne über die allgemeinen Maßnahmen zur Gefahrenabwehr hinausgehenden Maßnahmen nötig. Beim Arbeiten mit heißem Wasser besteht Verbrühungsgefahr!</w:t>
            </w: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Substitution</w:t>
            </w:r>
            <w:r w:rsidRPr="00165EBD">
              <w:rPr>
                <w:rFonts w:cs="Calibri"/>
                <w:b/>
                <w:noProof/>
                <w:color w:val="FFFFFF"/>
                <w:sz w:val="20"/>
                <w:szCs w:val="20"/>
                <w:lang w:eastAsia="de-DE"/>
              </w:rPr>
              <w:br/>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5727" w:type="dxa"/>
            <w:gridSpan w:val="13"/>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Literatur</w:t>
            </w:r>
          </w:p>
        </w:tc>
        <w:tc>
          <w:tcPr>
            <w:tcW w:w="3595" w:type="dxa"/>
            <w:gridSpan w:val="7"/>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color w:val="FFFFFF"/>
                <w:sz w:val="20"/>
                <w:szCs w:val="20"/>
              </w:rPr>
              <w:t>Versuch wird im folgenden Raum durchgeführt</w:t>
            </w:r>
            <w:r w:rsidRPr="00165EBD">
              <w:rPr>
                <w:rFonts w:cs="Calibri"/>
                <w:b/>
                <w:color w:val="FFFFFF"/>
                <w:sz w:val="20"/>
                <w:szCs w:val="20"/>
              </w:rPr>
              <w:br/>
            </w:r>
          </w:p>
        </w:tc>
      </w:tr>
      <w:tr w:rsidR="00165EBD" w:rsidRPr="00165EBD" w:rsidTr="00F0765E">
        <w:tc>
          <w:tcPr>
            <w:tcW w:w="5727" w:type="dxa"/>
            <w:gridSpan w:val="13"/>
            <w:tcBorders>
              <w:bottom w:val="single" w:sz="4" w:space="0" w:color="auto"/>
            </w:tcBorders>
          </w:tcPr>
          <w:p w:rsidR="00165EBD" w:rsidRPr="00165EBD" w:rsidRDefault="00165EBD" w:rsidP="00165EBD">
            <w:pPr>
              <w:spacing w:before="120" w:after="0" w:line="240" w:lineRule="auto"/>
              <w:rPr>
                <w:rFonts w:cs="Calibri"/>
                <w:noProof/>
                <w:sz w:val="20"/>
                <w:szCs w:val="20"/>
                <w:lang w:eastAsia="de-DE"/>
              </w:rPr>
            </w:pPr>
            <w:r w:rsidRPr="00165EBD">
              <w:rPr>
                <w:rFonts w:cs="Calibri"/>
                <w:noProof/>
                <w:sz w:val="20"/>
                <w:szCs w:val="20"/>
                <w:lang w:eastAsia="de-DE"/>
              </w:rPr>
              <w:t>Erstellt für Handreichung Naturwissenschaften 5/6</w:t>
            </w:r>
          </w:p>
        </w:tc>
        <w:tc>
          <w:tcPr>
            <w:tcW w:w="3595" w:type="dxa"/>
            <w:gridSpan w:val="7"/>
            <w:tcBorders>
              <w:bottom w:val="single" w:sz="4" w:space="0" w:color="auto"/>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9322" w:type="dxa"/>
            <w:gridSpan w:val="20"/>
            <w:shd w:val="clear" w:color="auto" w:fill="81CFF5"/>
          </w:tcPr>
          <w:p w:rsidR="00165EBD" w:rsidRPr="00165EBD" w:rsidRDefault="00165EBD" w:rsidP="00165EBD">
            <w:pPr>
              <w:spacing w:before="120" w:after="0" w:line="240" w:lineRule="auto"/>
              <w:rPr>
                <w:rFonts w:cs="Calibri"/>
                <w:b/>
                <w:color w:val="FFFFFF"/>
                <w:sz w:val="20"/>
                <w:szCs w:val="20"/>
              </w:rPr>
            </w:pPr>
            <w:r w:rsidRPr="00165EBD">
              <w:rPr>
                <w:rFonts w:cs="Calibri"/>
                <w:b/>
                <w:noProof/>
                <w:color w:val="FFFFFF"/>
                <w:sz w:val="20"/>
                <w:szCs w:val="20"/>
                <w:lang w:eastAsia="de-DE"/>
              </w:rPr>
              <w:t>Weitere Anmerkungen zum Versuch</w:t>
            </w:r>
          </w:p>
        </w:tc>
      </w:tr>
      <w:tr w:rsidR="00165EBD" w:rsidRPr="00165EBD" w:rsidTr="00F0765E">
        <w:tc>
          <w:tcPr>
            <w:tcW w:w="9322" w:type="dxa"/>
            <w:gridSpan w:val="20"/>
            <w:tcBorders>
              <w:bottom w:val="single" w:sz="4" w:space="0" w:color="auto"/>
            </w:tcBorders>
          </w:tcPr>
          <w:p w:rsidR="00165EBD" w:rsidRPr="00165EBD" w:rsidRDefault="00165EBD" w:rsidP="00165EBD">
            <w:pPr>
              <w:spacing w:before="120" w:after="0" w:line="240" w:lineRule="auto"/>
              <w:rPr>
                <w:rFonts w:cs="Calibri"/>
                <w:sz w:val="20"/>
                <w:szCs w:val="20"/>
              </w:rPr>
            </w:pPr>
            <w:r w:rsidRPr="00165EBD">
              <w:rPr>
                <w:rFonts w:cs="Calibri"/>
                <w:noProof/>
                <w:sz w:val="20"/>
                <w:szCs w:val="20"/>
                <w:lang w:eastAsia="de-DE"/>
              </w:rPr>
              <w:t>keine Angaben</w:t>
            </w:r>
          </w:p>
        </w:tc>
      </w:tr>
      <w:tr w:rsidR="00165EBD" w:rsidRPr="00165EBD" w:rsidTr="00F0765E">
        <w:tc>
          <w:tcPr>
            <w:tcW w:w="9322" w:type="dxa"/>
            <w:gridSpan w:val="20"/>
            <w:tcBorders>
              <w:left w:val="nil"/>
              <w:bottom w:val="nil"/>
              <w:right w:val="nil"/>
            </w:tcBorders>
          </w:tcPr>
          <w:p w:rsidR="00165EBD" w:rsidRPr="00165EBD" w:rsidRDefault="00165EBD" w:rsidP="00165EBD">
            <w:pPr>
              <w:spacing w:before="120" w:after="0" w:line="240" w:lineRule="auto"/>
              <w:rPr>
                <w:rFonts w:cs="Calibri"/>
                <w:sz w:val="20"/>
                <w:szCs w:val="20"/>
              </w:rPr>
            </w:pPr>
          </w:p>
        </w:tc>
      </w:tr>
      <w:tr w:rsidR="00165EBD" w:rsidRPr="00165EBD" w:rsidTr="00F0765E">
        <w:tc>
          <w:tcPr>
            <w:tcW w:w="2641" w:type="dxa"/>
            <w:gridSpan w:val="5"/>
            <w:tcBorders>
              <w:top w:val="nil"/>
              <w:left w:val="nil"/>
              <w:bottom w:val="single" w:sz="4" w:space="0" w:color="auto"/>
              <w:right w:val="nil"/>
            </w:tcBorders>
          </w:tcPr>
          <w:p w:rsidR="00165EBD" w:rsidRPr="00165EBD" w:rsidRDefault="00165EBD" w:rsidP="00165EBD">
            <w:pPr>
              <w:spacing w:before="120" w:after="0" w:line="240" w:lineRule="auto"/>
              <w:rPr>
                <w:rFonts w:cs="Calibri"/>
                <w:noProof/>
                <w:sz w:val="20"/>
                <w:szCs w:val="20"/>
                <w:lang w:eastAsia="de-DE"/>
              </w:rPr>
            </w:pPr>
            <w:r w:rsidRPr="00165EBD">
              <w:rPr>
                <w:rFonts w:cs="Calibri"/>
                <w:noProof/>
                <w:sz w:val="20"/>
                <w:szCs w:val="20"/>
                <w:lang w:eastAsia="de-DE"/>
              </w:rPr>
              <w:t>Datum:</w:t>
            </w:r>
          </w:p>
          <w:p w:rsidR="00165EBD" w:rsidRPr="00165EBD" w:rsidRDefault="00165EBD" w:rsidP="00165EBD">
            <w:pPr>
              <w:spacing w:before="120" w:after="0" w:line="240" w:lineRule="auto"/>
              <w:rPr>
                <w:rFonts w:cs="Calibri"/>
                <w:noProof/>
                <w:sz w:val="20"/>
                <w:szCs w:val="20"/>
                <w:lang w:eastAsia="de-DE"/>
              </w:rPr>
            </w:pPr>
          </w:p>
        </w:tc>
        <w:tc>
          <w:tcPr>
            <w:tcW w:w="898" w:type="dxa"/>
            <w:gridSpan w:val="3"/>
            <w:tcBorders>
              <w:top w:val="nil"/>
              <w:left w:val="nil"/>
              <w:bottom w:val="nil"/>
              <w:right w:val="nil"/>
            </w:tcBorders>
          </w:tcPr>
          <w:p w:rsidR="00165EBD" w:rsidRPr="00165EBD" w:rsidRDefault="00165EBD" w:rsidP="00165EBD">
            <w:pPr>
              <w:spacing w:before="120" w:after="0" w:line="240" w:lineRule="auto"/>
              <w:rPr>
                <w:rFonts w:cs="Calibri"/>
                <w:sz w:val="20"/>
                <w:szCs w:val="20"/>
              </w:rPr>
            </w:pPr>
          </w:p>
        </w:tc>
        <w:tc>
          <w:tcPr>
            <w:tcW w:w="5783" w:type="dxa"/>
            <w:gridSpan w:val="12"/>
            <w:tcBorders>
              <w:top w:val="nil"/>
              <w:left w:val="nil"/>
              <w:bottom w:val="single" w:sz="4" w:space="0" w:color="auto"/>
              <w:right w:val="nil"/>
            </w:tcBorders>
          </w:tcPr>
          <w:p w:rsidR="00165EBD" w:rsidRPr="00165EBD" w:rsidRDefault="00165EBD" w:rsidP="00165EBD">
            <w:pPr>
              <w:spacing w:before="120" w:after="0" w:line="240" w:lineRule="auto"/>
              <w:rPr>
                <w:rFonts w:cs="Calibri"/>
                <w:sz w:val="20"/>
                <w:szCs w:val="20"/>
              </w:rPr>
            </w:pPr>
            <w:r w:rsidRPr="00165EBD">
              <w:rPr>
                <w:rFonts w:cs="Calibri"/>
                <w:sz w:val="20"/>
                <w:szCs w:val="20"/>
              </w:rPr>
              <w:t>Unterschrift:</w:t>
            </w:r>
          </w:p>
        </w:tc>
      </w:tr>
      <w:tr w:rsidR="00165EBD" w:rsidRPr="00165EBD" w:rsidTr="00F0765E">
        <w:tc>
          <w:tcPr>
            <w:tcW w:w="2641" w:type="dxa"/>
            <w:gridSpan w:val="5"/>
            <w:tcBorders>
              <w:left w:val="nil"/>
              <w:bottom w:val="nil"/>
              <w:right w:val="nil"/>
            </w:tcBorders>
          </w:tcPr>
          <w:p w:rsidR="00165EBD" w:rsidRPr="00165EBD" w:rsidRDefault="00165EBD" w:rsidP="00165EBD">
            <w:pPr>
              <w:spacing w:before="120" w:after="0" w:line="240" w:lineRule="auto"/>
              <w:rPr>
                <w:rFonts w:cs="Calibri"/>
                <w:noProof/>
                <w:sz w:val="20"/>
                <w:szCs w:val="20"/>
                <w:lang w:eastAsia="de-DE"/>
              </w:rPr>
            </w:pPr>
          </w:p>
        </w:tc>
        <w:tc>
          <w:tcPr>
            <w:tcW w:w="3086" w:type="dxa"/>
            <w:gridSpan w:val="8"/>
            <w:tcBorders>
              <w:top w:val="nil"/>
              <w:left w:val="nil"/>
              <w:bottom w:val="nil"/>
              <w:right w:val="nil"/>
            </w:tcBorders>
          </w:tcPr>
          <w:p w:rsidR="00165EBD" w:rsidRPr="00165EBD" w:rsidRDefault="00165EBD" w:rsidP="00165EBD">
            <w:pPr>
              <w:spacing w:before="120" w:after="0" w:line="240" w:lineRule="auto"/>
              <w:rPr>
                <w:rFonts w:cs="Calibri"/>
                <w:sz w:val="20"/>
                <w:szCs w:val="20"/>
              </w:rPr>
            </w:pPr>
          </w:p>
        </w:tc>
        <w:tc>
          <w:tcPr>
            <w:tcW w:w="3595" w:type="dxa"/>
            <w:gridSpan w:val="7"/>
            <w:tcBorders>
              <w:left w:val="nil"/>
              <w:bottom w:val="nil"/>
              <w:right w:val="nil"/>
            </w:tcBorders>
          </w:tcPr>
          <w:p w:rsidR="00165EBD" w:rsidRPr="00165EBD" w:rsidRDefault="00165EBD" w:rsidP="00165EBD">
            <w:pPr>
              <w:spacing w:before="120" w:after="0" w:line="240" w:lineRule="auto"/>
              <w:rPr>
                <w:rFonts w:cs="Calibri"/>
                <w:sz w:val="20"/>
                <w:szCs w:val="20"/>
              </w:rPr>
            </w:pPr>
            <w:r w:rsidRPr="00165EBD">
              <w:rPr>
                <w:rFonts w:cs="Calibri"/>
                <w:sz w:val="20"/>
                <w:szCs w:val="20"/>
              </w:rPr>
              <w:t>erstellt am 06.08.19 für DESY in Zeuthen</w:t>
            </w:r>
          </w:p>
        </w:tc>
      </w:tr>
    </w:tbl>
    <w:p w:rsidR="00165EBD" w:rsidRDefault="00165EBD" w:rsidP="00165EBD">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p>
    <w:p w:rsidR="00B73CCA" w:rsidRDefault="00B73CCA" w:rsidP="00B73CCA">
      <w:pPr>
        <w:spacing w:after="0" w:line="240" w:lineRule="auto"/>
        <w:rPr>
          <w:rFonts w:eastAsia="Times New Roman" w:cs="Arial"/>
          <w:i/>
          <w:szCs w:val="24"/>
          <w:lang w:eastAsia="de-DE"/>
        </w:rPr>
      </w:pPr>
      <w:r>
        <w:rPr>
          <w:rFonts w:eastAsia="Times New Roman" w:cs="Arial"/>
          <w:i/>
          <w:szCs w:val="24"/>
          <w:lang w:eastAsia="de-DE"/>
        </w:rPr>
        <w:br w:type="page"/>
      </w:r>
    </w:p>
    <w:p w:rsidR="003F0696" w:rsidRPr="003F0696" w:rsidRDefault="003F0696" w:rsidP="003F0696">
      <w:pPr>
        <w:pStyle w:val="DESY-Protokoll-Titel"/>
        <w:rPr>
          <w:b w:val="0"/>
        </w:rPr>
      </w:pPr>
      <w:r w:rsidRPr="003F0696">
        <w:lastRenderedPageBreak/>
        <w:t>Protokoll</w:t>
      </w:r>
      <w:r w:rsidRPr="003F0696">
        <w:rPr>
          <w:b w:val="0"/>
        </w:rPr>
        <w:t xml:space="preserve"> Zuckerkristalle züchten</w:t>
      </w:r>
    </w:p>
    <w:p w:rsidR="00B73CCA" w:rsidRPr="008B0DCF" w:rsidRDefault="00F0765E" w:rsidP="003F0696">
      <w:pPr>
        <w:pStyle w:val="DESY-Comic-H1"/>
      </w:pPr>
      <w:r>
        <w:rPr>
          <w:noProof/>
        </w:rPr>
        <mc:AlternateContent>
          <mc:Choice Requires="wps">
            <w:drawing>
              <wp:anchor distT="45720" distB="45720" distL="114300" distR="114300" simplePos="0" relativeHeight="251673600" behindDoc="0" locked="0" layoutInCell="1" allowOverlap="1" wp14:anchorId="12425155" wp14:editId="1536DA49">
                <wp:simplePos x="0" y="0"/>
                <wp:positionH relativeFrom="column">
                  <wp:posOffset>1831340</wp:posOffset>
                </wp:positionH>
                <wp:positionV relativeFrom="paragraph">
                  <wp:posOffset>678815</wp:posOffset>
                </wp:positionV>
                <wp:extent cx="3644265" cy="2385695"/>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385695"/>
                        </a:xfrm>
                        <a:prstGeom prst="rect">
                          <a:avLst/>
                        </a:prstGeom>
                        <a:noFill/>
                        <a:ln w="9525">
                          <a:noFill/>
                          <a:miter lim="800000"/>
                          <a:headEnd/>
                          <a:tailEnd/>
                        </a:ln>
                      </wps:spPr>
                      <wps:txbx>
                        <w:txbxContent>
                          <w:p w:rsidR="00F0765E" w:rsidRPr="00772D36" w:rsidRDefault="00F0765E" w:rsidP="00F0765E">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2425155" id="_x0000_t202" coordsize="21600,21600" o:spt="202" path="m,l,21600r21600,l21600,xe">
                <v:stroke joinstyle="miter"/>
                <v:path gradientshapeok="t" o:connecttype="rect"/>
              </v:shapetype>
              <v:shape id="Textfeld 27" o:spid="_x0000_s1026" type="#_x0000_t202" style="position:absolute;margin-left:144.2pt;margin-top:53.45pt;width:286.95pt;height:187.8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" filled="f" stroked="f">
                <v:textbox>
                  <w:txbxContent>
                    <w:p w:rsidR="00F0765E" w:rsidRPr="00772D36" w:rsidRDefault="00F0765E" w:rsidP="00F0765E">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v:textbox>
                <w10:wrap type="square"/>
              </v:shape>
            </w:pict>
          </mc:Fallback>
        </mc:AlternateContent>
      </w:r>
      <w:r w:rsidRPr="003E0932">
        <w:rPr>
          <w:rFonts w:cs="Arial"/>
          <w:noProof/>
          <w:szCs w:val="24"/>
        </w:rPr>
        <w:drawing>
          <wp:anchor distT="0" distB="0" distL="114300" distR="114300" simplePos="0" relativeHeight="251659264" behindDoc="1" locked="0" layoutInCell="1" allowOverlap="1" wp14:anchorId="4BA8C49C" wp14:editId="248B7ED9">
            <wp:simplePos x="0" y="0"/>
            <wp:positionH relativeFrom="column">
              <wp:posOffset>-49371</wp:posOffset>
            </wp:positionH>
            <wp:positionV relativeFrom="paragraph">
              <wp:posOffset>677386</wp:posOffset>
            </wp:positionV>
            <wp:extent cx="1647825" cy="2159635"/>
            <wp:effectExtent l="0" t="0" r="9525"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2159635"/>
                    </a:xfrm>
                    <a:prstGeom prst="rect">
                      <a:avLst/>
                    </a:prstGeom>
                  </pic:spPr>
                </pic:pic>
              </a:graphicData>
            </a:graphic>
            <wp14:sizeRelH relativeFrom="margin">
              <wp14:pctWidth>0</wp14:pctWidth>
            </wp14:sizeRelH>
            <wp14:sizeRelV relativeFrom="margin">
              <wp14:pctHeight>0</wp14:pctHeight>
            </wp14:sizeRelV>
          </wp:anchor>
        </w:drawing>
      </w:r>
      <w:r w:rsidR="003F0696">
        <w:t>Lösungsvorschlag.</w:t>
      </w:r>
    </w:p>
    <w:p w:rsidR="00B73CCA" w:rsidRPr="008B0DCF" w:rsidRDefault="00B73CCA" w:rsidP="00B73CCA">
      <w:pPr>
        <w:spacing w:after="0" w:line="240" w:lineRule="auto"/>
        <w:rPr>
          <w:rFonts w:cs="Arial"/>
          <w:b/>
          <w:szCs w:val="24"/>
        </w:rPr>
      </w:pPr>
    </w:p>
    <w:p w:rsidR="00B73CCA" w:rsidRPr="008B0DCF" w:rsidRDefault="00F0765E" w:rsidP="00F0765E">
      <w:pPr>
        <w:pStyle w:val="DESY-Comic-H2"/>
      </w:pPr>
      <w:r>
        <w:t>AUFGABE</w:t>
      </w:r>
    </w:p>
    <w:p w:rsidR="00B73CCA" w:rsidRPr="008B0DCF" w:rsidRDefault="00B73CCA" w:rsidP="00F0765E">
      <w:pPr>
        <w:spacing w:after="0" w:line="240" w:lineRule="auto"/>
        <w:jc w:val="both"/>
        <w:rPr>
          <w:szCs w:val="24"/>
        </w:rPr>
      </w:pPr>
      <w:r w:rsidRPr="008B0DCF">
        <w:rPr>
          <w:rFonts w:cs="Arial"/>
          <w:szCs w:val="24"/>
        </w:rPr>
        <w:t>Züchte große Zuckerkristalle. Beobachte und dokumentiere das Wachsen der Zuckerkristalle. Beschreibe das Kristallwachstum mit Worten. Fertige außerdem Zeichnungen oder Fotos an. Stelle nach Abschluss des Versuches deine Beobachtungen auf einem Plakat dar.</w:t>
      </w:r>
    </w:p>
    <w:p w:rsidR="00B73CCA" w:rsidRPr="008B0DCF" w:rsidRDefault="00B73CCA" w:rsidP="00F0765E">
      <w:pPr>
        <w:pStyle w:val="DESY-Comic-H2"/>
      </w:pPr>
      <w:r w:rsidRPr="008B0DCF">
        <w:t>MATERIALIEN</w:t>
      </w:r>
    </w:p>
    <w:p w:rsidR="00B73CCA" w:rsidRPr="008B0DCF" w:rsidRDefault="00B73CCA" w:rsidP="00B73CCA">
      <w:pPr>
        <w:spacing w:after="0" w:line="240" w:lineRule="auto"/>
        <w:ind w:left="1440" w:hanging="1440"/>
        <w:rPr>
          <w:rFonts w:cs="Arial"/>
          <w:b/>
          <w:szCs w:val="24"/>
        </w:rPr>
      </w:pPr>
    </w:p>
    <w:tbl>
      <w:tblPr>
        <w:tblW w:w="0" w:type="auto"/>
        <w:tblLayout w:type="fixed"/>
        <w:tblCellMar>
          <w:left w:w="0" w:type="dxa"/>
          <w:right w:w="0" w:type="dxa"/>
        </w:tblCellMar>
        <w:tblLook w:val="0000" w:firstRow="0" w:lastRow="0" w:firstColumn="0" w:lastColumn="0" w:noHBand="0" w:noVBand="0"/>
      </w:tblPr>
      <w:tblGrid>
        <w:gridCol w:w="4606"/>
        <w:gridCol w:w="4606"/>
      </w:tblGrid>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Tasse</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Esslöffel</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kleiner Kochtopf</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sauberes Marmeladenglas</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Rührlöffel</w:t>
            </w:r>
          </w:p>
        </w:tc>
        <w:tc>
          <w:tcPr>
            <w:tcW w:w="4606" w:type="dxa"/>
            <w:shd w:val="clear" w:color="auto" w:fill="auto"/>
          </w:tcPr>
          <w:p w:rsidR="00B73CCA" w:rsidRPr="00F0765E" w:rsidRDefault="00B73CCA" w:rsidP="00F0765E">
            <w:pPr>
              <w:pStyle w:val="Listenabsatz"/>
              <w:numPr>
                <w:ilvl w:val="0"/>
                <w:numId w:val="36"/>
              </w:numPr>
              <w:ind w:left="397" w:hanging="397"/>
            </w:pPr>
            <w:proofErr w:type="spellStart"/>
            <w:r w:rsidRPr="00F0765E">
              <w:t>Schaschlikspieß</w:t>
            </w:r>
            <w:proofErr w:type="spellEnd"/>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Haushaltszucker (Kristallzucker)</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Wäscheklammer</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 xml:space="preserve">Trinkbecher </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Lupe</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Wasser</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 xml:space="preserve">Küchenpapier </w:t>
            </w:r>
          </w:p>
        </w:tc>
      </w:tr>
      <w:tr w:rsidR="00B73CCA" w:rsidRPr="008B0DCF" w:rsidTr="00F0765E">
        <w:tc>
          <w:tcPr>
            <w:tcW w:w="4606" w:type="dxa"/>
            <w:shd w:val="clear" w:color="auto" w:fill="auto"/>
          </w:tcPr>
          <w:p w:rsidR="00B73CCA" w:rsidRPr="00F0765E" w:rsidRDefault="00B73CCA" w:rsidP="00F0765E">
            <w:pPr>
              <w:pStyle w:val="Listenabsatz"/>
              <w:numPr>
                <w:ilvl w:val="0"/>
                <w:numId w:val="36"/>
              </w:numPr>
              <w:ind w:left="397" w:hanging="397"/>
            </w:pPr>
            <w:r w:rsidRPr="00F0765E">
              <w:t>Kochplatte</w:t>
            </w:r>
          </w:p>
        </w:tc>
        <w:tc>
          <w:tcPr>
            <w:tcW w:w="4606" w:type="dxa"/>
            <w:shd w:val="clear" w:color="auto" w:fill="auto"/>
          </w:tcPr>
          <w:p w:rsidR="00B73CCA" w:rsidRPr="00F0765E" w:rsidRDefault="00B73CCA" w:rsidP="00F0765E">
            <w:pPr>
              <w:pStyle w:val="Listenabsatz"/>
              <w:numPr>
                <w:ilvl w:val="0"/>
                <w:numId w:val="36"/>
              </w:numPr>
              <w:ind w:left="397" w:hanging="397"/>
            </w:pPr>
            <w:r w:rsidRPr="00F0765E">
              <w:t>Schere</w:t>
            </w:r>
          </w:p>
        </w:tc>
      </w:tr>
      <w:tr w:rsidR="00B73CCA" w:rsidRPr="008B0DCF" w:rsidTr="00F0765E">
        <w:tc>
          <w:tcPr>
            <w:tcW w:w="9212" w:type="dxa"/>
            <w:gridSpan w:val="2"/>
            <w:shd w:val="clear" w:color="auto" w:fill="auto"/>
          </w:tcPr>
          <w:p w:rsidR="00844441" w:rsidRDefault="00844441" w:rsidP="00844441">
            <w:pPr>
              <w:pStyle w:val="berschrift2"/>
            </w:pPr>
          </w:p>
          <w:p w:rsidR="00F0765E" w:rsidRDefault="00B73CCA" w:rsidP="00844441">
            <w:pPr>
              <w:pStyle w:val="berschrift2"/>
            </w:pPr>
            <w:r w:rsidRPr="00F0765E">
              <w:t xml:space="preserve">Wenn gewünscht </w:t>
            </w:r>
          </w:p>
          <w:p w:rsidR="00B73CCA" w:rsidRPr="00F0765E" w:rsidRDefault="00B73CCA" w:rsidP="00F0765E">
            <w:pPr>
              <w:pStyle w:val="Listenabsatz"/>
              <w:numPr>
                <w:ilvl w:val="0"/>
                <w:numId w:val="37"/>
              </w:numPr>
              <w:ind w:left="397" w:hanging="397"/>
              <w:contextualSpacing w:val="0"/>
            </w:pPr>
            <w:r w:rsidRPr="00F0765E">
              <w:t xml:space="preserve">Mehrere Marmeladengläser und </w:t>
            </w:r>
            <w:proofErr w:type="spellStart"/>
            <w:r w:rsidRPr="00F0765E">
              <w:t>Schaschlikspieße</w:t>
            </w:r>
            <w:proofErr w:type="spellEnd"/>
            <w:r w:rsidRPr="00F0765E">
              <w:t xml:space="preserve">, sowie </w:t>
            </w:r>
          </w:p>
          <w:p w:rsidR="00B73CCA" w:rsidRPr="00F0765E" w:rsidRDefault="00B73CCA" w:rsidP="00F0765E">
            <w:pPr>
              <w:pStyle w:val="Listenabsatz"/>
              <w:numPr>
                <w:ilvl w:val="0"/>
                <w:numId w:val="37"/>
              </w:numPr>
              <w:ind w:left="397" w:hanging="397"/>
              <w:contextualSpacing w:val="0"/>
            </w:pPr>
            <w:r w:rsidRPr="00F0765E">
              <w:t>Lebensmittelfarbe zum Einfärben der Zuckerlösung</w:t>
            </w:r>
          </w:p>
        </w:tc>
      </w:tr>
    </w:tbl>
    <w:p w:rsidR="00B73CCA" w:rsidRPr="008B0DCF" w:rsidRDefault="00B73CCA" w:rsidP="00B73CCA">
      <w:pPr>
        <w:spacing w:after="0" w:line="240" w:lineRule="auto"/>
        <w:rPr>
          <w:rFonts w:cs="Arial"/>
          <w:szCs w:val="24"/>
        </w:rPr>
      </w:pPr>
    </w:p>
    <w:p w:rsidR="00B73CCA" w:rsidRPr="008B0DCF" w:rsidRDefault="002A6981" w:rsidP="00E04926">
      <w:pPr>
        <w:pStyle w:val="DESY-Comic-H2"/>
        <w:spacing w:line="380" w:lineRule="exact"/>
      </w:pPr>
      <w:r>
        <w:rPr>
          <w:noProof/>
          <w:lang w:eastAsia="de-DE"/>
        </w:rPr>
        <w:lastRenderedPageBreak/>
        <w:drawing>
          <wp:anchor distT="0" distB="0" distL="114300" distR="114300" simplePos="0" relativeHeight="251661312" behindDoc="0" locked="0" layoutInCell="1" allowOverlap="1" wp14:anchorId="168E0D12" wp14:editId="629834E4">
            <wp:simplePos x="0" y="0"/>
            <wp:positionH relativeFrom="column">
              <wp:posOffset>4368800</wp:posOffset>
            </wp:positionH>
            <wp:positionV relativeFrom="paragraph">
              <wp:posOffset>157480</wp:posOffset>
            </wp:positionV>
            <wp:extent cx="1647825" cy="2121535"/>
            <wp:effectExtent l="0" t="0" r="3175" b="0"/>
            <wp:wrapThrough wrapText="bothSides">
              <wp:wrapPolygon edited="0">
                <wp:start x="0" y="0"/>
                <wp:lineTo x="0" y="21464"/>
                <wp:lineTo x="21475" y="21464"/>
                <wp:lineTo x="21475" y="0"/>
                <wp:lineTo x="0" y="0"/>
              </wp:wrapPolygon>
            </wp:wrapThrough>
            <wp:docPr id="9"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Bilder_Zuckerkristalle\20190825_0942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47825" cy="212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8B0DCF">
        <w:t>DURCHFÜHRUNG</w:t>
      </w:r>
    </w:p>
    <w:p w:rsidR="00B73CCA" w:rsidRDefault="00B73CCA" w:rsidP="00844441">
      <w:pPr>
        <w:pStyle w:val="berschrift2"/>
      </w:pPr>
      <w:r w:rsidRPr="00EE3697">
        <w:t>Fertige einen Stick für das Wachsen von großen Zuckerkristallen an</w:t>
      </w:r>
    </w:p>
    <w:p w:rsidR="00B73CCA" w:rsidRDefault="00B73CCA" w:rsidP="00F0765E">
      <w:pPr>
        <w:pStyle w:val="Listenabsatz"/>
        <w:numPr>
          <w:ilvl w:val="0"/>
          <w:numId w:val="38"/>
        </w:numPr>
        <w:ind w:left="397" w:hanging="397"/>
        <w:rPr>
          <w:rFonts w:cs="Arial"/>
          <w:szCs w:val="24"/>
        </w:rPr>
      </w:pPr>
      <w:r w:rsidRPr="008B0DCF">
        <w:rPr>
          <w:rFonts w:cs="Arial"/>
          <w:szCs w:val="24"/>
        </w:rPr>
        <w:t xml:space="preserve">Tauche ein Ende des </w:t>
      </w:r>
      <w:proofErr w:type="spellStart"/>
      <w:r w:rsidRPr="008B0DCF">
        <w:rPr>
          <w:rFonts w:cs="Arial"/>
          <w:szCs w:val="24"/>
        </w:rPr>
        <w:t>Schaschlikspießes</w:t>
      </w:r>
      <w:proofErr w:type="spellEnd"/>
      <w:r>
        <w:rPr>
          <w:rFonts w:cs="Arial"/>
          <w:szCs w:val="24"/>
        </w:rPr>
        <w:t xml:space="preserve"> ca. 4</w:t>
      </w:r>
      <w:r w:rsidR="00372370">
        <w:rPr>
          <w:rFonts w:cs="Arial"/>
          <w:szCs w:val="24"/>
        </w:rPr>
        <w:t xml:space="preserve"> – </w:t>
      </w:r>
      <w:r>
        <w:rPr>
          <w:rFonts w:cs="Arial"/>
          <w:szCs w:val="24"/>
        </w:rPr>
        <w:t>5 cm in Wasser.</w:t>
      </w:r>
      <w:r w:rsidRPr="00955CD6">
        <w:rPr>
          <w:snapToGrid w:val="0"/>
          <w:color w:val="000000"/>
          <w:w w:val="0"/>
          <w:sz w:val="0"/>
          <w:szCs w:val="0"/>
          <w:u w:color="000000"/>
          <w:bdr w:val="none" w:sz="0" w:space="0" w:color="000000"/>
          <w:shd w:val="clear" w:color="000000" w:fill="000000"/>
        </w:rPr>
        <w:t xml:space="preserve"> </w:t>
      </w:r>
    </w:p>
    <w:p w:rsidR="00B73CCA" w:rsidRDefault="00B73CCA" w:rsidP="00F0765E">
      <w:pPr>
        <w:pStyle w:val="Listenabsatz"/>
        <w:numPr>
          <w:ilvl w:val="0"/>
          <w:numId w:val="38"/>
        </w:numPr>
        <w:ind w:left="397" w:hanging="397"/>
        <w:rPr>
          <w:rFonts w:cs="Arial"/>
          <w:szCs w:val="24"/>
        </w:rPr>
      </w:pPr>
      <w:r w:rsidRPr="008B0DCF">
        <w:rPr>
          <w:rFonts w:cs="Arial"/>
          <w:szCs w:val="24"/>
        </w:rPr>
        <w:t>Wälze das feuchte Ende in Haushaltszucker.</w:t>
      </w:r>
    </w:p>
    <w:p w:rsidR="00B73CCA" w:rsidRPr="00EE3697" w:rsidRDefault="00B73CCA" w:rsidP="00F0765E">
      <w:pPr>
        <w:pStyle w:val="Listenabsatz"/>
        <w:numPr>
          <w:ilvl w:val="0"/>
          <w:numId w:val="38"/>
        </w:numPr>
        <w:ind w:left="397" w:hanging="397"/>
        <w:rPr>
          <w:szCs w:val="24"/>
          <w:u w:val="single"/>
        </w:rPr>
      </w:pPr>
      <w:r w:rsidRPr="008B0DCF">
        <w:rPr>
          <w:rFonts w:cs="Arial"/>
          <w:szCs w:val="24"/>
        </w:rPr>
        <w:t>Stelle den Holzspieß mit dem gezuckerten Ende nach oben in einen Trinkbecher und lasse diesen einen Tag lang trocknen.</w:t>
      </w:r>
      <w:r w:rsidR="00844441">
        <w:rPr>
          <w:rFonts w:cs="Arial"/>
          <w:szCs w:val="24"/>
        </w:rPr>
        <w:br/>
      </w:r>
      <w:r w:rsidRPr="008B0DCF">
        <w:rPr>
          <w:rFonts w:cs="Arial"/>
          <w:szCs w:val="24"/>
        </w:rPr>
        <w:t>(Die angetrockneten Zuckerkristalle fördern das Wachsen von schönen großen Zuckerkristallen.)</w:t>
      </w:r>
    </w:p>
    <w:p w:rsidR="00B73CCA" w:rsidRPr="008B0DCF" w:rsidRDefault="00B73CCA" w:rsidP="00B73CCA">
      <w:pPr>
        <w:spacing w:after="0" w:line="240" w:lineRule="auto"/>
        <w:rPr>
          <w:rFonts w:cs="Arial"/>
          <w:szCs w:val="24"/>
        </w:rPr>
      </w:pPr>
    </w:p>
    <w:p w:rsidR="00B73CCA" w:rsidRPr="002A6981" w:rsidRDefault="00B73CCA" w:rsidP="00B73CCA">
      <w:pPr>
        <w:spacing w:after="0" w:line="240" w:lineRule="auto"/>
        <w:rPr>
          <w:rStyle w:val="Hervorhebung"/>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sidR="002A6981">
        <w:rPr>
          <w:rFonts w:cs="Arial"/>
          <w:szCs w:val="24"/>
        </w:rPr>
        <w:t xml:space="preserve">       </w:t>
      </w:r>
      <w:r w:rsidRPr="002A6981">
        <w:rPr>
          <w:rStyle w:val="Hervorhebung"/>
        </w:rPr>
        <w:t>Abb. 1</w:t>
      </w:r>
    </w:p>
    <w:p w:rsidR="00B73CCA" w:rsidRDefault="00B73CCA" w:rsidP="00844441">
      <w:pPr>
        <w:pStyle w:val="berschrift2"/>
      </w:pPr>
      <w:r w:rsidRPr="008B0DCF">
        <w:t>Fertige eine konzentrierte Zuckerlösung an</w:t>
      </w:r>
    </w:p>
    <w:p w:rsidR="00B73CCA" w:rsidRPr="00EE3697" w:rsidRDefault="00B73CCA" w:rsidP="00F0765E">
      <w:r w:rsidRPr="00F0765E">
        <w:t>Arbeite</w:t>
      </w:r>
      <w:r w:rsidRPr="00EE3697">
        <w:t xml:space="preserve"> vorsichtig, um Spritzer zu vermeiden, an denen du dich verbrennen könntest.</w:t>
      </w:r>
    </w:p>
    <w:p w:rsidR="00B73CCA" w:rsidRPr="00EE3697" w:rsidRDefault="00B73CCA" w:rsidP="00F0765E">
      <w:pPr>
        <w:pStyle w:val="Listenabsatz"/>
        <w:numPr>
          <w:ilvl w:val="0"/>
          <w:numId w:val="39"/>
        </w:numPr>
        <w:ind w:left="397" w:hanging="397"/>
        <w:rPr>
          <w:szCs w:val="24"/>
        </w:rPr>
      </w:pPr>
      <w:r w:rsidRPr="00EE3697">
        <w:rPr>
          <w:rFonts w:cs="Arial"/>
          <w:szCs w:val="24"/>
        </w:rPr>
        <w:t>Miss zwei Tassen Wasser ab und schütte es in den Kochtopf.</w:t>
      </w:r>
    </w:p>
    <w:p w:rsidR="00B73CCA" w:rsidRPr="00EE3697" w:rsidRDefault="00B73CCA" w:rsidP="00F0765E">
      <w:pPr>
        <w:pStyle w:val="Listenabsatz"/>
        <w:numPr>
          <w:ilvl w:val="0"/>
          <w:numId w:val="39"/>
        </w:numPr>
        <w:ind w:left="397" w:hanging="397"/>
        <w:rPr>
          <w:szCs w:val="24"/>
        </w:rPr>
      </w:pPr>
      <w:r w:rsidRPr="00EE3697">
        <w:rPr>
          <w:rFonts w:cs="Arial"/>
          <w:szCs w:val="24"/>
        </w:rPr>
        <w:t>Miss sechs Tassen Haushaltszucker ab und gib diesen Zucker zu dem Wasser in den Kochtopf.</w:t>
      </w:r>
      <w:r w:rsidRPr="00EE3697">
        <w:rPr>
          <w:rFonts w:eastAsia="Arial" w:cs="Arial"/>
          <w:szCs w:val="24"/>
        </w:rPr>
        <w:t xml:space="preserve"> </w:t>
      </w:r>
      <w:r w:rsidRPr="00EE3697">
        <w:rPr>
          <w:rFonts w:cs="Arial"/>
          <w:szCs w:val="24"/>
        </w:rPr>
        <w:t xml:space="preserve"> Erhitze die Wasser-Zucker-Mischung im Kochtopf unter ständigem Rühren bis zum Sieden. </w:t>
      </w:r>
    </w:p>
    <w:p w:rsidR="00B73CCA" w:rsidRPr="00EE3697" w:rsidRDefault="00B73CCA" w:rsidP="00F0765E">
      <w:pPr>
        <w:pStyle w:val="Listenabsatz"/>
        <w:numPr>
          <w:ilvl w:val="0"/>
          <w:numId w:val="39"/>
        </w:numPr>
        <w:ind w:left="397" w:hanging="397"/>
        <w:rPr>
          <w:rFonts w:cs="Arial"/>
          <w:szCs w:val="24"/>
        </w:rPr>
      </w:pPr>
      <w:r w:rsidRPr="00EE3697">
        <w:rPr>
          <w:rFonts w:cs="Arial"/>
          <w:szCs w:val="24"/>
        </w:rPr>
        <w:t xml:space="preserve">Nimm zwischendurch mit einem Esslöffel eine kleine Menge der Lösung aus dem Topf. </w:t>
      </w:r>
    </w:p>
    <w:p w:rsidR="00B73CCA" w:rsidRPr="00F0765E" w:rsidRDefault="00B73CCA" w:rsidP="00F0765E">
      <w:pPr>
        <w:pStyle w:val="Listenabsatz"/>
        <w:numPr>
          <w:ilvl w:val="0"/>
          <w:numId w:val="39"/>
        </w:numPr>
        <w:ind w:left="397" w:hanging="397"/>
        <w:rPr>
          <w:rFonts w:cs="Arial"/>
          <w:szCs w:val="24"/>
        </w:rPr>
      </w:pPr>
      <w:r w:rsidRPr="00F0765E">
        <w:rPr>
          <w:rFonts w:cs="Arial"/>
          <w:b/>
          <w:szCs w:val="24"/>
        </w:rPr>
        <w:t>Achtung:</w:t>
      </w:r>
      <w:r w:rsidRPr="00F0765E">
        <w:rPr>
          <w:rFonts w:cs="Arial"/>
          <w:szCs w:val="24"/>
        </w:rPr>
        <w:t xml:space="preserve"> Der Topf darf während der Entnahme nicht auf der Kochplatte stehen. Stelle ihn hierfür auf eine hitzebeständige Unterlage.</w:t>
      </w:r>
    </w:p>
    <w:p w:rsidR="00B73CCA" w:rsidRPr="00F0765E" w:rsidRDefault="00B73CCA" w:rsidP="00F0765E">
      <w:pPr>
        <w:pStyle w:val="Listenabsatz"/>
        <w:numPr>
          <w:ilvl w:val="0"/>
          <w:numId w:val="39"/>
        </w:numPr>
        <w:ind w:left="397" w:hanging="397"/>
        <w:rPr>
          <w:rFonts w:cs="Arial"/>
          <w:szCs w:val="24"/>
        </w:rPr>
      </w:pPr>
      <w:r w:rsidRPr="00F0765E">
        <w:rPr>
          <w:rFonts w:cs="Arial"/>
          <w:szCs w:val="24"/>
        </w:rPr>
        <w:t xml:space="preserve">Ist die Flüssigkeit auf dem Esslöffel völlig klar, dann ist die Zuckerlösung fertig. </w:t>
      </w:r>
    </w:p>
    <w:p w:rsidR="00B73CCA" w:rsidRPr="00EF4615" w:rsidRDefault="003D5DA2" w:rsidP="00F0765E">
      <w:pPr>
        <w:pStyle w:val="Listenabsatz"/>
        <w:numPr>
          <w:ilvl w:val="0"/>
          <w:numId w:val="39"/>
        </w:numPr>
        <w:ind w:left="397" w:hanging="397"/>
        <w:rPr>
          <w:rFonts w:cs="Arial"/>
          <w:szCs w:val="24"/>
        </w:rPr>
      </w:pPr>
      <w:r>
        <w:rPr>
          <w:rFonts w:eastAsia="Arial"/>
          <w:noProof/>
          <w:lang w:eastAsia="de-DE"/>
        </w:rPr>
        <w:drawing>
          <wp:anchor distT="0" distB="0" distL="114300" distR="114300" simplePos="0" relativeHeight="251662336" behindDoc="0" locked="0" layoutInCell="1" allowOverlap="1" wp14:anchorId="0432085E" wp14:editId="0E77A317">
            <wp:simplePos x="0" y="0"/>
            <wp:positionH relativeFrom="column">
              <wp:posOffset>3869350</wp:posOffset>
            </wp:positionH>
            <wp:positionV relativeFrom="paragraph">
              <wp:posOffset>283210</wp:posOffset>
            </wp:positionV>
            <wp:extent cx="2148840" cy="1691005"/>
            <wp:effectExtent l="0" t="0" r="0" b="0"/>
            <wp:wrapThrough wrapText="bothSides">
              <wp:wrapPolygon edited="0">
                <wp:start x="0" y="0"/>
                <wp:lineTo x="0" y="21413"/>
                <wp:lineTo x="21447" y="21413"/>
                <wp:lineTo x="21447" y="0"/>
                <wp:lineTo x="0" y="0"/>
              </wp:wrapPolygon>
            </wp:wrapThrough>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Bilder_Zuckerkristalle\20190825_09410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48840" cy="1691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EF4615">
        <w:rPr>
          <w:rFonts w:cs="Arial"/>
          <w:szCs w:val="24"/>
        </w:rPr>
        <w:t xml:space="preserve">Lasse die Zuckerlösung im Topf an der Luft oder in einem Wasserbad auf Raumtemperatur abkühlen. </w:t>
      </w:r>
    </w:p>
    <w:p w:rsidR="00B73CCA" w:rsidRPr="008B0DCF" w:rsidRDefault="00B73CCA" w:rsidP="00B73CCA">
      <w:pPr>
        <w:spacing w:after="0" w:line="240" w:lineRule="auto"/>
        <w:rPr>
          <w:szCs w:val="24"/>
        </w:rPr>
      </w:pPr>
    </w:p>
    <w:p w:rsidR="00B73CCA" w:rsidRPr="008B0DCF" w:rsidRDefault="00B73CCA" w:rsidP="00844441">
      <w:pPr>
        <w:pStyle w:val="berschrift2"/>
      </w:pPr>
      <w:r w:rsidRPr="008B0DCF">
        <w:rPr>
          <w:rFonts w:eastAsia="Arial"/>
        </w:rPr>
        <w:t xml:space="preserve">   </w:t>
      </w:r>
      <w:r w:rsidRPr="008B0DCF">
        <w:t>Kristallisationsversuch</w:t>
      </w:r>
    </w:p>
    <w:p w:rsidR="00B73CCA" w:rsidRPr="00372370" w:rsidRDefault="00372370" w:rsidP="00372370">
      <w:pPr>
        <w:pStyle w:val="Listenabsatz"/>
        <w:numPr>
          <w:ilvl w:val="0"/>
          <w:numId w:val="40"/>
        </w:numPr>
        <w:ind w:left="397" w:hanging="397"/>
        <w:rPr>
          <w:szCs w:val="24"/>
        </w:rPr>
      </w:pPr>
      <w:r>
        <w:rPr>
          <w:noProof/>
          <w:lang w:eastAsia="de-DE"/>
        </w:rPr>
        <mc:AlternateContent>
          <mc:Choice Requires="wps">
            <w:drawing>
              <wp:anchor distT="0" distB="0" distL="114300" distR="114300" simplePos="0" relativeHeight="251675648" behindDoc="0" locked="0" layoutInCell="1" allowOverlap="1" wp14:anchorId="2A1694BD" wp14:editId="3F54CE08">
                <wp:simplePos x="0" y="0"/>
                <wp:positionH relativeFrom="column">
                  <wp:posOffset>3481070</wp:posOffset>
                </wp:positionH>
                <wp:positionV relativeFrom="paragraph">
                  <wp:posOffset>736879</wp:posOffset>
                </wp:positionV>
                <wp:extent cx="434340" cy="329565"/>
                <wp:effectExtent l="0" t="0" r="0" b="635"/>
                <wp:wrapThrough wrapText="bothSides">
                  <wp:wrapPolygon edited="0">
                    <wp:start x="0" y="0"/>
                    <wp:lineTo x="0" y="20809"/>
                    <wp:lineTo x="20842" y="20809"/>
                    <wp:lineTo x="20842" y="0"/>
                    <wp:lineTo x="0" y="0"/>
                  </wp:wrapPolygon>
                </wp:wrapThrough>
                <wp:docPr id="22" name="Textfeld 22"/>
                <wp:cNvGraphicFramePr/>
                <a:graphic xmlns:a="http://schemas.openxmlformats.org/drawingml/2006/main">
                  <a:graphicData uri="http://schemas.microsoft.com/office/word/2010/wordprocessingShape">
                    <wps:wsp>
                      <wps:cNvSpPr txBox="1"/>
                      <wps:spPr>
                        <a:xfrm>
                          <a:off x="0" y="0"/>
                          <a:ext cx="434340" cy="329565"/>
                        </a:xfrm>
                        <a:prstGeom prst="rect">
                          <a:avLst/>
                        </a:prstGeom>
                        <a:solidFill>
                          <a:prstClr val="white"/>
                        </a:solidFill>
                        <a:ln>
                          <a:noFill/>
                        </a:ln>
                        <a:effectLst/>
                      </wps:spPr>
                      <wps:txbx>
                        <w:txbxContent>
                          <w:p w:rsidR="004249C5" w:rsidRPr="00FA3B4B" w:rsidRDefault="004249C5" w:rsidP="004249C5">
                            <w:pPr>
                              <w:pStyle w:val="Beschriftung"/>
                              <w:rPr>
                                <w:rFonts w:eastAsia="Arial"/>
                                <w:noProof/>
                              </w:rPr>
                            </w:pPr>
                            <w:r>
                              <w:t>Abb.2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1694BD" id="Textfeld 22" o:spid="_x0000_s1027" type="#_x0000_t202" style="position:absolute;left:0;text-align:left;margin-left:274.1pt;margin-top:58pt;width:34.2pt;height:2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" stroked="f">
                <v:textbox inset="0,0,0,0">
                  <w:txbxContent>
                    <w:p w:rsidR="004249C5" w:rsidRPr="00FA3B4B" w:rsidRDefault="004249C5" w:rsidP="004249C5">
                      <w:pPr>
                        <w:pStyle w:val="Beschriftung"/>
                        <w:rPr>
                          <w:rFonts w:eastAsia="Arial"/>
                          <w:noProof/>
                        </w:rPr>
                      </w:pPr>
                      <w:r>
                        <w:t>Abb.2</w:t>
                      </w:r>
                    </w:p>
                  </w:txbxContent>
                </v:textbox>
                <w10:wrap type="through"/>
              </v:shape>
            </w:pict>
          </mc:Fallback>
        </mc:AlternateContent>
      </w:r>
      <w:r w:rsidR="00B73CCA" w:rsidRPr="00955CD6">
        <w:rPr>
          <w:rFonts w:cs="Arial"/>
          <w:szCs w:val="24"/>
        </w:rPr>
        <w:t xml:space="preserve">Schneide aus Küchenpapier eine Kreisscheibe aus, </w:t>
      </w:r>
      <w:r>
        <w:rPr>
          <w:rFonts w:cs="Arial"/>
          <w:szCs w:val="24"/>
        </w:rPr>
        <w:br/>
      </w:r>
      <w:r w:rsidR="00B73CCA" w:rsidRPr="00955CD6">
        <w:rPr>
          <w:rFonts w:cs="Arial"/>
          <w:szCs w:val="24"/>
        </w:rPr>
        <w:t xml:space="preserve">die etwas größer als die Öffnung des Marmeladenglases ist. Bohre mit dem </w:t>
      </w:r>
      <w:proofErr w:type="spellStart"/>
      <w:r w:rsidR="00B73CCA" w:rsidRPr="00955CD6">
        <w:rPr>
          <w:rFonts w:cs="Arial"/>
          <w:szCs w:val="24"/>
        </w:rPr>
        <w:t>Schaschlikspieß</w:t>
      </w:r>
      <w:proofErr w:type="spellEnd"/>
      <w:r w:rsidR="00B73CCA" w:rsidRPr="00955CD6">
        <w:rPr>
          <w:rFonts w:cs="Arial"/>
          <w:szCs w:val="24"/>
        </w:rPr>
        <w:t xml:space="preserve"> in die Mitte </w:t>
      </w:r>
      <w:r w:rsidR="00B73CCA" w:rsidRPr="004249C5">
        <w:rPr>
          <w:rFonts w:cs="Arial"/>
          <w:szCs w:val="24"/>
        </w:rPr>
        <w:t>ein kleines Loch.</w:t>
      </w:r>
      <w:r w:rsidR="004249C5">
        <w:rPr>
          <w:rFonts w:cs="Arial"/>
          <w:szCs w:val="24"/>
        </w:rPr>
        <w:t xml:space="preserve"> </w:t>
      </w:r>
    </w:p>
    <w:p w:rsidR="00372370" w:rsidRDefault="00B73CCA" w:rsidP="00F0765E">
      <w:pPr>
        <w:pStyle w:val="Listenabsatz"/>
        <w:numPr>
          <w:ilvl w:val="0"/>
          <w:numId w:val="40"/>
        </w:numPr>
        <w:ind w:left="397" w:hanging="397"/>
        <w:rPr>
          <w:szCs w:val="24"/>
        </w:rPr>
      </w:pPr>
      <w:r w:rsidRPr="00372370">
        <w:rPr>
          <w:rFonts w:cs="Arial"/>
          <w:szCs w:val="24"/>
        </w:rPr>
        <w:t xml:space="preserve">Fülle die völlig erkaltete Zuckerlösung </w:t>
      </w:r>
      <w:r w:rsidR="00372370">
        <w:rPr>
          <w:rFonts w:cs="Arial"/>
          <w:szCs w:val="24"/>
        </w:rPr>
        <w:br/>
      </w:r>
      <w:r w:rsidRPr="00372370">
        <w:rPr>
          <w:rFonts w:cs="Arial"/>
          <w:szCs w:val="24"/>
        </w:rPr>
        <w:t xml:space="preserve">in das saubere Marmeladenglas. </w:t>
      </w:r>
    </w:p>
    <w:p w:rsidR="00B73CCA" w:rsidRPr="00372370" w:rsidRDefault="003D5DA2" w:rsidP="00F0765E">
      <w:pPr>
        <w:pStyle w:val="Listenabsatz"/>
        <w:numPr>
          <w:ilvl w:val="0"/>
          <w:numId w:val="40"/>
        </w:numPr>
        <w:ind w:left="397" w:hanging="397"/>
        <w:rPr>
          <w:szCs w:val="24"/>
        </w:rPr>
      </w:pPr>
      <w:r>
        <w:rPr>
          <w:rFonts w:cs="Arial"/>
          <w:noProof/>
          <w:szCs w:val="24"/>
          <w:lang w:eastAsia="de-DE"/>
        </w:rPr>
        <w:drawing>
          <wp:anchor distT="0" distB="0" distL="114300" distR="114300" simplePos="0" relativeHeight="251663360" behindDoc="0" locked="0" layoutInCell="1" allowOverlap="1" wp14:anchorId="0853EC64" wp14:editId="16A07CBE">
            <wp:simplePos x="0" y="0"/>
            <wp:positionH relativeFrom="column">
              <wp:posOffset>2920365</wp:posOffset>
            </wp:positionH>
            <wp:positionV relativeFrom="paragraph">
              <wp:posOffset>139065</wp:posOffset>
            </wp:positionV>
            <wp:extent cx="3279140" cy="2115820"/>
            <wp:effectExtent l="0" t="0" r="0" b="5080"/>
            <wp:wrapThrough wrapText="bothSides">
              <wp:wrapPolygon edited="0">
                <wp:start x="0" y="0"/>
                <wp:lineTo x="0" y="21522"/>
                <wp:lineTo x="21500" y="21522"/>
                <wp:lineTo x="21500" y="0"/>
                <wp:lineTo x="0" y="0"/>
              </wp:wrapPolygon>
            </wp:wrapThrough>
            <wp:docPr id="1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Bilder_Zuckerkristalle\20190825_09432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79140"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sidRPr="00372370">
        <w:rPr>
          <w:rFonts w:cs="Arial"/>
          <w:szCs w:val="24"/>
        </w:rPr>
        <w:t xml:space="preserve">Schiebe auf den Holzspieß von oben </w:t>
      </w:r>
      <w:r w:rsidR="00372370">
        <w:rPr>
          <w:rFonts w:cs="Arial"/>
          <w:szCs w:val="24"/>
        </w:rPr>
        <w:br/>
      </w:r>
      <w:r w:rsidR="00B73CCA" w:rsidRPr="00372370">
        <w:rPr>
          <w:rFonts w:cs="Arial"/>
          <w:szCs w:val="24"/>
        </w:rPr>
        <w:t>die Kreisscheibe aus Küchenpapier.</w:t>
      </w:r>
    </w:p>
    <w:p w:rsidR="00B73CCA" w:rsidRPr="004249C5" w:rsidRDefault="00B73CCA" w:rsidP="004249C5">
      <w:pPr>
        <w:pStyle w:val="Listenabsatz"/>
        <w:numPr>
          <w:ilvl w:val="0"/>
          <w:numId w:val="40"/>
        </w:numPr>
        <w:ind w:left="397" w:hanging="397"/>
        <w:rPr>
          <w:szCs w:val="24"/>
        </w:rPr>
      </w:pPr>
      <w:r w:rsidRPr="00351DA3">
        <w:rPr>
          <w:rFonts w:cs="Arial"/>
          <w:szCs w:val="24"/>
        </w:rPr>
        <w:t xml:space="preserve">Halte den Holzspieß außen an das Marmeladenglas und befestige eine Wäscheklammer so daran, dass das vorbereitete Ende in die Zuckerlösung </w:t>
      </w:r>
      <w:r w:rsidRPr="004249C5">
        <w:rPr>
          <w:rFonts w:cs="Arial"/>
          <w:szCs w:val="24"/>
        </w:rPr>
        <w:t xml:space="preserve">eintauchen wird, ohne den Boden des Glases zu berühren.  </w:t>
      </w:r>
    </w:p>
    <w:p w:rsidR="00B73CCA" w:rsidRPr="003D5DA2" w:rsidRDefault="003D5DA2" w:rsidP="004249C5">
      <w:pPr>
        <w:pStyle w:val="Listenabsatz"/>
        <w:numPr>
          <w:ilvl w:val="0"/>
          <w:numId w:val="40"/>
        </w:numPr>
        <w:ind w:left="397" w:hanging="397"/>
        <w:rPr>
          <w:szCs w:val="24"/>
        </w:rPr>
      </w:pPr>
      <w:r>
        <w:rPr>
          <w:noProof/>
          <w:lang w:eastAsia="de-DE"/>
        </w:rPr>
        <mc:AlternateContent>
          <mc:Choice Requires="wps">
            <w:drawing>
              <wp:anchor distT="0" distB="0" distL="114300" distR="114300" simplePos="0" relativeHeight="251679744" behindDoc="0" locked="0" layoutInCell="1" allowOverlap="1" wp14:anchorId="26E0058B" wp14:editId="7B416016">
                <wp:simplePos x="0" y="0"/>
                <wp:positionH relativeFrom="column">
                  <wp:posOffset>5477510</wp:posOffset>
                </wp:positionH>
                <wp:positionV relativeFrom="paragraph">
                  <wp:posOffset>580390</wp:posOffset>
                </wp:positionV>
                <wp:extent cx="447040" cy="490220"/>
                <wp:effectExtent l="0" t="0" r="0" b="5080"/>
                <wp:wrapThrough wrapText="bothSides">
                  <wp:wrapPolygon edited="0">
                    <wp:start x="0" y="0"/>
                    <wp:lineTo x="0" y="21264"/>
                    <wp:lineTo x="20864" y="21264"/>
                    <wp:lineTo x="20864" y="0"/>
                    <wp:lineTo x="0" y="0"/>
                  </wp:wrapPolygon>
                </wp:wrapThrough>
                <wp:docPr id="24" name="Textfeld 24"/>
                <wp:cNvGraphicFramePr/>
                <a:graphic xmlns:a="http://schemas.openxmlformats.org/drawingml/2006/main">
                  <a:graphicData uri="http://schemas.microsoft.com/office/word/2010/wordprocessingShape">
                    <wps:wsp>
                      <wps:cNvSpPr txBox="1"/>
                      <wps:spPr>
                        <a:xfrm flipH="1">
                          <a:off x="0" y="0"/>
                          <a:ext cx="447040" cy="490220"/>
                        </a:xfrm>
                        <a:prstGeom prst="rect">
                          <a:avLst/>
                        </a:prstGeom>
                        <a:solidFill>
                          <a:prstClr val="white"/>
                        </a:solidFill>
                        <a:ln>
                          <a:noFill/>
                        </a:ln>
                        <a:effectLst/>
                      </wps:spPr>
                      <wps:txbx>
                        <w:txbxContent>
                          <w:p w:rsidR="004249C5" w:rsidRPr="009176FA" w:rsidRDefault="004249C5" w:rsidP="004249C5">
                            <w:pPr>
                              <w:pStyle w:val="Beschriftung"/>
                              <w:rPr>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6E0058B" id="Textfeld 24" o:spid="_x0000_s1028" type="#_x0000_t202" style="position:absolute;left:0;text-align:left;margin-left:431.3pt;margin-top:45.7pt;width:35.2pt;height:38.6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" stroked="f">
                <v:textbox inset="0,0,0,0">
                  <w:txbxContent>
                    <w:p w:rsidR="004249C5" w:rsidRPr="009176FA" w:rsidRDefault="004249C5" w:rsidP="004249C5">
                      <w:pPr>
                        <w:pStyle w:val="Beschriftung"/>
                        <w:rPr>
                          <w:noProof/>
                        </w:rPr>
                      </w:pPr>
                      <w:r>
                        <w:t>Abb. 4</w:t>
                      </w:r>
                    </w:p>
                  </w:txbxContent>
                </v:textbox>
                <w10:wrap type="through"/>
              </v:shape>
            </w:pict>
          </mc:Fallback>
        </mc:AlternateContent>
      </w:r>
      <w:r>
        <w:rPr>
          <w:noProof/>
          <w:lang w:eastAsia="de-DE"/>
        </w:rPr>
        <mc:AlternateContent>
          <mc:Choice Requires="wps">
            <w:drawing>
              <wp:anchor distT="0" distB="0" distL="114300" distR="114300" simplePos="0" relativeHeight="251677696" behindDoc="0" locked="0" layoutInCell="1" allowOverlap="1" wp14:anchorId="4D161813" wp14:editId="63A67754">
                <wp:simplePos x="0" y="0"/>
                <wp:positionH relativeFrom="column">
                  <wp:posOffset>3920490</wp:posOffset>
                </wp:positionH>
                <wp:positionV relativeFrom="paragraph">
                  <wp:posOffset>592293</wp:posOffset>
                </wp:positionV>
                <wp:extent cx="996315" cy="635"/>
                <wp:effectExtent l="0" t="0" r="0" b="0"/>
                <wp:wrapThrough wrapText="bothSides">
                  <wp:wrapPolygon edited="0">
                    <wp:start x="0" y="0"/>
                    <wp:lineTo x="0" y="20618"/>
                    <wp:lineTo x="21201" y="20618"/>
                    <wp:lineTo x="21201" y="0"/>
                    <wp:lineTo x="0" y="0"/>
                  </wp:wrapPolygon>
                </wp:wrapThrough>
                <wp:docPr id="23" name="Textfeld 23"/>
                <wp:cNvGraphicFramePr/>
                <a:graphic xmlns:a="http://schemas.openxmlformats.org/drawingml/2006/main">
                  <a:graphicData uri="http://schemas.microsoft.com/office/word/2010/wordprocessingShape">
                    <wps:wsp>
                      <wps:cNvSpPr txBox="1"/>
                      <wps:spPr>
                        <a:xfrm>
                          <a:off x="0" y="0"/>
                          <a:ext cx="996315" cy="635"/>
                        </a:xfrm>
                        <a:prstGeom prst="rect">
                          <a:avLst/>
                        </a:prstGeom>
                        <a:solidFill>
                          <a:prstClr val="white"/>
                        </a:solidFill>
                        <a:ln>
                          <a:noFill/>
                        </a:ln>
                        <a:effectLst/>
                      </wps:spPr>
                      <wps:txbx>
                        <w:txbxContent>
                          <w:p w:rsidR="004249C5" w:rsidRPr="00F95816" w:rsidRDefault="004249C5" w:rsidP="004249C5">
                            <w:pPr>
                              <w:pStyle w:val="Beschriftung"/>
                              <w:rPr>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4D161813" id="Textfeld 23" o:spid="_x0000_s1029" type="#_x0000_t202" style="position:absolute;left:0;text-align:left;margin-left:308.7pt;margin-top:46.65pt;width:78.45pt;height:.0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" stroked="f">
                <v:textbox style="mso-fit-shape-to-text:t" inset="0,0,0,0">
                  <w:txbxContent>
                    <w:p w:rsidR="004249C5" w:rsidRPr="00F95816" w:rsidRDefault="004249C5" w:rsidP="004249C5">
                      <w:pPr>
                        <w:pStyle w:val="Beschriftung"/>
                        <w:rPr>
                          <w:noProof/>
                        </w:rPr>
                      </w:pPr>
                      <w:r>
                        <w:t>Abb. 3</w:t>
                      </w:r>
                    </w:p>
                  </w:txbxContent>
                </v:textbox>
                <w10:wrap type="through"/>
              </v:shape>
            </w:pict>
          </mc:Fallback>
        </mc:AlternateContent>
      </w:r>
      <w:r w:rsidR="00B73CCA" w:rsidRPr="00925D87">
        <w:rPr>
          <w:rFonts w:cs="Arial"/>
          <w:szCs w:val="24"/>
        </w:rPr>
        <w:t xml:space="preserve">Tauche den Holzspieß in die Zuckerlösung und lege die Kreisscheibe mit der Klammer so auf die Öffnung des Glases, dass der Holzspieß das Glas nirgendwo berührt. </w:t>
      </w:r>
    </w:p>
    <w:p w:rsidR="00B73CCA" w:rsidRPr="00925D87" w:rsidRDefault="00B73CCA" w:rsidP="00F0765E">
      <w:pPr>
        <w:pStyle w:val="Listenabsatz"/>
        <w:numPr>
          <w:ilvl w:val="0"/>
          <w:numId w:val="40"/>
        </w:numPr>
        <w:ind w:left="397" w:hanging="397"/>
        <w:rPr>
          <w:szCs w:val="24"/>
        </w:rPr>
      </w:pPr>
      <w:r w:rsidRPr="00EF4615">
        <w:rPr>
          <w:rFonts w:cs="Arial"/>
          <w:szCs w:val="24"/>
        </w:rPr>
        <w:lastRenderedPageBreak/>
        <w:t xml:space="preserve">Stelle das Marmeladenglas an einen ruhigen und hellen Platz. </w:t>
      </w:r>
    </w:p>
    <w:p w:rsidR="00B73CCA" w:rsidRPr="004249C5" w:rsidRDefault="00B73CCA" w:rsidP="004249C5">
      <w:pPr>
        <w:pStyle w:val="Listenabsatz"/>
        <w:numPr>
          <w:ilvl w:val="0"/>
          <w:numId w:val="40"/>
        </w:numPr>
        <w:ind w:left="397" w:hanging="397"/>
        <w:rPr>
          <w:szCs w:val="24"/>
        </w:rPr>
      </w:pPr>
      <w:r w:rsidRPr="00925D87">
        <w:rPr>
          <w:rFonts w:cs="Arial"/>
          <w:szCs w:val="24"/>
        </w:rPr>
        <w:t>Be</w:t>
      </w:r>
      <w:r>
        <w:rPr>
          <w:rFonts w:cs="Arial"/>
          <w:szCs w:val="24"/>
        </w:rPr>
        <w:t>obachte</w:t>
      </w:r>
      <w:r w:rsidRPr="00925D87">
        <w:rPr>
          <w:rFonts w:cs="Arial"/>
          <w:szCs w:val="24"/>
        </w:rPr>
        <w:t xml:space="preserve"> täglich die Zuckerlösung mit dem Holzspieß über einen Zeitraum </w:t>
      </w:r>
      <w:r w:rsidR="00372370">
        <w:rPr>
          <w:rFonts w:cs="Arial"/>
          <w:szCs w:val="24"/>
        </w:rPr>
        <w:br/>
      </w:r>
      <w:r w:rsidRPr="00925D87">
        <w:rPr>
          <w:rFonts w:cs="Arial"/>
          <w:szCs w:val="24"/>
        </w:rPr>
        <w:t xml:space="preserve">von ca. 6 bis 10 Tagen. Hebe den Holzspieß auch an, um diesen mit einer Lupe </w:t>
      </w:r>
      <w:r w:rsidR="00C65874">
        <w:rPr>
          <w:rFonts w:cs="Arial"/>
          <w:szCs w:val="24"/>
        </w:rPr>
        <w:br/>
      </w:r>
      <w:r w:rsidRPr="00925D87">
        <w:rPr>
          <w:rFonts w:cs="Arial"/>
          <w:szCs w:val="24"/>
        </w:rPr>
        <w:t xml:space="preserve">zu </w:t>
      </w:r>
      <w:r w:rsidRPr="004249C5">
        <w:rPr>
          <w:rFonts w:cs="Arial"/>
          <w:szCs w:val="24"/>
        </w:rPr>
        <w:t xml:space="preserve">betrachten. Trage deine Beobachtungen in die Tabelle ein. Fertige von </w:t>
      </w:r>
      <w:r w:rsidR="00C65874">
        <w:rPr>
          <w:rFonts w:cs="Arial"/>
          <w:szCs w:val="24"/>
        </w:rPr>
        <w:br/>
      </w:r>
      <w:r w:rsidRPr="004249C5">
        <w:rPr>
          <w:rFonts w:cs="Arial"/>
          <w:szCs w:val="24"/>
        </w:rPr>
        <w:t>deinen Beobachtungen Zeichnungen oder Fotos an.</w:t>
      </w:r>
    </w:p>
    <w:p w:rsidR="00B73CCA" w:rsidRPr="008B0DCF" w:rsidRDefault="00B73CCA" w:rsidP="004249C5">
      <w:pPr>
        <w:pStyle w:val="DESY-Comic-H2"/>
      </w:pPr>
      <w:r w:rsidRPr="00C27FBA">
        <w:t>BEOBACHTUNG</w:t>
      </w:r>
      <w:r w:rsidRPr="008B0DCF">
        <w:tab/>
      </w:r>
    </w:p>
    <w:tbl>
      <w:tblPr>
        <w:tblW w:w="8894" w:type="dxa"/>
        <w:tblInd w:w="-5" w:type="dxa"/>
        <w:tblLayout w:type="fixed"/>
        <w:tblLook w:val="0000" w:firstRow="0" w:lastRow="0" w:firstColumn="0" w:lastColumn="0" w:noHBand="0" w:noVBand="0"/>
      </w:tblPr>
      <w:tblGrid>
        <w:gridCol w:w="964"/>
        <w:gridCol w:w="7930"/>
      </w:tblGrid>
      <w:tr w:rsidR="00B73CCA" w:rsidRPr="00AA0068" w:rsidTr="00B021C2">
        <w:tc>
          <w:tcPr>
            <w:tcW w:w="964" w:type="dxa"/>
            <w:tcBorders>
              <w:top w:val="single" w:sz="18" w:space="0" w:color="F18F1F"/>
              <w:bottom w:val="single" w:sz="18" w:space="0" w:color="F18F1F"/>
            </w:tcBorders>
            <w:shd w:val="clear" w:color="auto" w:fill="D4EDFC"/>
            <w:vAlign w:val="center"/>
          </w:tcPr>
          <w:p w:rsidR="00B73CCA" w:rsidRPr="00AA0068" w:rsidRDefault="00B73CCA" w:rsidP="00AA0068">
            <w:pPr>
              <w:pStyle w:val="DESY-Tabelle-Content"/>
              <w:rPr>
                <w:b/>
              </w:rPr>
            </w:pPr>
            <w:r w:rsidRPr="00AA0068">
              <w:rPr>
                <w:b/>
              </w:rPr>
              <w:t>Tag</w:t>
            </w:r>
          </w:p>
        </w:tc>
        <w:tc>
          <w:tcPr>
            <w:tcW w:w="7930" w:type="dxa"/>
            <w:tcBorders>
              <w:top w:val="single" w:sz="18" w:space="0" w:color="F18F1F"/>
              <w:bottom w:val="single" w:sz="18" w:space="0" w:color="F18F1F"/>
            </w:tcBorders>
            <w:shd w:val="clear" w:color="auto" w:fill="D4EDFC"/>
            <w:vAlign w:val="center"/>
          </w:tcPr>
          <w:p w:rsidR="00B73CCA" w:rsidRPr="00AA0068" w:rsidRDefault="00B73CCA" w:rsidP="00AA0068">
            <w:pPr>
              <w:pStyle w:val="DESY-Tabelle-Content"/>
              <w:rPr>
                <w:b/>
              </w:rPr>
            </w:pPr>
            <w:r w:rsidRPr="00AA0068">
              <w:rPr>
                <w:b/>
              </w:rPr>
              <w:t>Beschreibung des Kristallwachstums</w:t>
            </w:r>
          </w:p>
        </w:tc>
      </w:tr>
      <w:tr w:rsidR="00B73CCA" w:rsidRPr="00AA0068" w:rsidTr="00B021C2">
        <w:tc>
          <w:tcPr>
            <w:tcW w:w="964" w:type="dxa"/>
            <w:tcBorders>
              <w:top w:val="single" w:sz="18" w:space="0" w:color="F18F1F"/>
            </w:tcBorders>
            <w:shd w:val="clear" w:color="auto" w:fill="auto"/>
            <w:vAlign w:val="center"/>
          </w:tcPr>
          <w:p w:rsidR="00B73CCA" w:rsidRPr="00AA0068" w:rsidRDefault="00B73CCA" w:rsidP="00AA0068">
            <w:pPr>
              <w:pStyle w:val="DESY-Tabelle-Content"/>
            </w:pPr>
            <w:r w:rsidRPr="00AA0068">
              <w:t>Tag 1</w:t>
            </w:r>
          </w:p>
        </w:tc>
        <w:tc>
          <w:tcPr>
            <w:tcW w:w="7930" w:type="dxa"/>
            <w:tcBorders>
              <w:top w:val="single" w:sz="18" w:space="0" w:color="F18F1F"/>
            </w:tcBorders>
            <w:shd w:val="clear" w:color="auto" w:fill="auto"/>
            <w:vAlign w:val="center"/>
          </w:tcPr>
          <w:p w:rsidR="00B73CCA" w:rsidRPr="00AA0068" w:rsidRDefault="00B73CCA" w:rsidP="00AA0068">
            <w:pPr>
              <w:pStyle w:val="DESY-Protokoll-Blau"/>
            </w:pPr>
            <w:r w:rsidRPr="00AA0068">
              <w:t xml:space="preserve">Es sind ein paar kleine Zuckerkristalle </w:t>
            </w:r>
            <w:r w:rsidR="00372370">
              <w:br/>
            </w:r>
            <w:r w:rsidRPr="00AA0068">
              <w:t>am Holzspieß dazu gekommen.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2</w:t>
            </w:r>
          </w:p>
        </w:tc>
        <w:tc>
          <w:tcPr>
            <w:tcW w:w="7930" w:type="dxa"/>
            <w:shd w:val="clear" w:color="auto" w:fill="D4EDFC"/>
            <w:vAlign w:val="center"/>
          </w:tcPr>
          <w:p w:rsidR="00B73CCA" w:rsidRPr="00AA0068" w:rsidRDefault="00B73CCA" w:rsidP="00AA0068">
            <w:pPr>
              <w:pStyle w:val="DESY-Protokoll-Blau"/>
            </w:pPr>
            <w:r w:rsidRPr="00AA0068">
              <w:t xml:space="preserve">Die Zuckerkristalle, die am Spieß angetrocknet waren, </w:t>
            </w:r>
            <w:r w:rsidR="00372370">
              <w:br/>
            </w:r>
            <w:r w:rsidRPr="00AA0068">
              <w:t>sehen wie kleine Nadeln aus.</w:t>
            </w:r>
          </w:p>
        </w:tc>
      </w:tr>
      <w:tr w:rsidR="00B73CCA" w:rsidRPr="00AA0068" w:rsidTr="00B021C2">
        <w:tc>
          <w:tcPr>
            <w:tcW w:w="964" w:type="dxa"/>
            <w:shd w:val="clear" w:color="auto" w:fill="auto"/>
            <w:vAlign w:val="center"/>
          </w:tcPr>
          <w:p w:rsidR="00B73CCA" w:rsidRPr="00AA0068" w:rsidRDefault="00B73CCA" w:rsidP="00AA0068">
            <w:pPr>
              <w:pStyle w:val="DESY-Tabelle-Content"/>
            </w:pPr>
            <w:r w:rsidRPr="00AA0068">
              <w:t>Tag 3</w:t>
            </w:r>
          </w:p>
        </w:tc>
        <w:tc>
          <w:tcPr>
            <w:tcW w:w="7930" w:type="dxa"/>
            <w:shd w:val="clear" w:color="auto" w:fill="auto"/>
            <w:vAlign w:val="center"/>
          </w:tcPr>
          <w:p w:rsidR="00B73CCA" w:rsidRPr="00AA0068" w:rsidRDefault="00B73CCA" w:rsidP="00AA0068">
            <w:pPr>
              <w:pStyle w:val="DESY-Protokoll-Blau"/>
            </w:pPr>
            <w:r w:rsidRPr="00AA0068">
              <w:t xml:space="preserve">Diese Zuckernadeln werden länger und dicker. </w:t>
            </w:r>
            <w:r w:rsidR="00372370">
              <w:br/>
            </w:r>
            <w:r w:rsidRPr="00AA0068">
              <w:t>Es sind auch noch mehr zuckernadeln zu sehen.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4</w:t>
            </w:r>
          </w:p>
        </w:tc>
        <w:tc>
          <w:tcPr>
            <w:tcW w:w="7930" w:type="dxa"/>
            <w:shd w:val="clear" w:color="auto" w:fill="D4EDFC"/>
            <w:vAlign w:val="center"/>
          </w:tcPr>
          <w:p w:rsidR="00B73CCA" w:rsidRPr="00AA0068" w:rsidRDefault="00B73CCA" w:rsidP="00AA0068">
            <w:pPr>
              <w:pStyle w:val="DESY-Protokoll-Blau"/>
            </w:pPr>
            <w:r w:rsidRPr="00AA0068">
              <w:t xml:space="preserve">Am Holzspieß ist rundherum eine dünne Kruste </w:t>
            </w:r>
            <w:r w:rsidR="00372370">
              <w:br/>
            </w:r>
            <w:r w:rsidRPr="00AA0068">
              <w:t>aus kleineren und größeren Kristallen zu erkennen.</w:t>
            </w:r>
          </w:p>
        </w:tc>
      </w:tr>
      <w:tr w:rsidR="00B73CCA" w:rsidRPr="00AA0068" w:rsidTr="00B021C2">
        <w:tc>
          <w:tcPr>
            <w:tcW w:w="964" w:type="dxa"/>
            <w:shd w:val="clear" w:color="auto" w:fill="auto"/>
            <w:vAlign w:val="center"/>
          </w:tcPr>
          <w:p w:rsidR="00B73CCA" w:rsidRPr="00AA0068" w:rsidRDefault="00B73CCA" w:rsidP="00AA0068">
            <w:pPr>
              <w:pStyle w:val="DESY-Tabelle-Content"/>
            </w:pPr>
            <w:r w:rsidRPr="00AA0068">
              <w:t>Tag 5</w:t>
            </w:r>
          </w:p>
        </w:tc>
        <w:tc>
          <w:tcPr>
            <w:tcW w:w="7930" w:type="dxa"/>
            <w:shd w:val="clear" w:color="auto" w:fill="auto"/>
            <w:vAlign w:val="center"/>
          </w:tcPr>
          <w:p w:rsidR="00B73CCA" w:rsidRPr="00AA0068" w:rsidRDefault="00B73CCA" w:rsidP="00AA0068">
            <w:pPr>
              <w:pStyle w:val="DESY-Protokoll-Blau"/>
            </w:pPr>
            <w:r w:rsidRPr="00AA0068">
              <w:t>Die Kruste ist dicker geworden.</w:t>
            </w:r>
          </w:p>
        </w:tc>
      </w:tr>
      <w:tr w:rsidR="00B73CCA" w:rsidRPr="00AA0068" w:rsidTr="00B021C2">
        <w:tc>
          <w:tcPr>
            <w:tcW w:w="964" w:type="dxa"/>
            <w:shd w:val="clear" w:color="auto" w:fill="D4EDFC"/>
            <w:vAlign w:val="center"/>
          </w:tcPr>
          <w:p w:rsidR="00B73CCA" w:rsidRPr="00AA0068" w:rsidRDefault="00B73CCA" w:rsidP="00AA0068">
            <w:pPr>
              <w:pStyle w:val="DESY-Tabelle-Content"/>
            </w:pPr>
            <w:r w:rsidRPr="00AA0068">
              <w:t>Tag 6</w:t>
            </w:r>
          </w:p>
        </w:tc>
        <w:tc>
          <w:tcPr>
            <w:tcW w:w="7930" w:type="dxa"/>
            <w:shd w:val="clear" w:color="auto" w:fill="D4EDFC"/>
            <w:vAlign w:val="center"/>
          </w:tcPr>
          <w:p w:rsidR="00B73CCA" w:rsidRPr="00AA0068" w:rsidRDefault="00B73CCA" w:rsidP="00AA0068">
            <w:pPr>
              <w:pStyle w:val="DESY-Protokoll-Blau"/>
            </w:pPr>
            <w:r w:rsidRPr="00AA0068">
              <w:t>Die Kristalle an der Kruste sind gewachsen.</w:t>
            </w:r>
          </w:p>
        </w:tc>
      </w:tr>
      <w:tr w:rsidR="00B73CCA" w:rsidRPr="00AA0068" w:rsidTr="00B021C2">
        <w:tc>
          <w:tcPr>
            <w:tcW w:w="964" w:type="dxa"/>
            <w:tcBorders>
              <w:bottom w:val="single" w:sz="18" w:space="0" w:color="F18F1F"/>
            </w:tcBorders>
            <w:shd w:val="clear" w:color="auto" w:fill="auto"/>
            <w:vAlign w:val="center"/>
          </w:tcPr>
          <w:p w:rsidR="00B73CCA" w:rsidRPr="00AA0068" w:rsidRDefault="00B73CCA" w:rsidP="00AA0068">
            <w:pPr>
              <w:pStyle w:val="DESY-Tabelle-Content"/>
            </w:pPr>
            <w:r w:rsidRPr="00AA0068">
              <w:t>Tag 7</w:t>
            </w:r>
          </w:p>
        </w:tc>
        <w:tc>
          <w:tcPr>
            <w:tcW w:w="7930" w:type="dxa"/>
            <w:tcBorders>
              <w:bottom w:val="single" w:sz="18" w:space="0" w:color="F18F1F"/>
            </w:tcBorders>
            <w:shd w:val="clear" w:color="auto" w:fill="auto"/>
            <w:vAlign w:val="center"/>
          </w:tcPr>
          <w:p w:rsidR="00B73CCA" w:rsidRPr="00AA0068" w:rsidRDefault="00B73CCA" w:rsidP="00AA0068">
            <w:pPr>
              <w:pStyle w:val="DESY-Protokoll-Blau"/>
            </w:pPr>
            <w:r w:rsidRPr="00AA0068">
              <w:t>Es ist eine dicke Kruste aus großen Zuckerkristallen zu sehen.</w:t>
            </w:r>
          </w:p>
        </w:tc>
      </w:tr>
    </w:tbl>
    <w:p w:rsidR="00B73CCA" w:rsidRPr="008B0DCF" w:rsidRDefault="00AA0068" w:rsidP="00AA0068">
      <w:pPr>
        <w:pStyle w:val="DESY-Comic-H2"/>
      </w:pPr>
      <w:r w:rsidRPr="001F3EDC">
        <w:rPr>
          <w:noProof/>
          <w:lang w:eastAsia="de-DE"/>
        </w:rPr>
        <w:drawing>
          <wp:anchor distT="0" distB="0" distL="114300" distR="114300" simplePos="0" relativeHeight="251681792" behindDoc="0" locked="0" layoutInCell="1" allowOverlap="1" wp14:anchorId="4C92BE62" wp14:editId="349E9C41">
            <wp:simplePos x="0" y="0"/>
            <wp:positionH relativeFrom="margin">
              <wp:posOffset>5460274</wp:posOffset>
            </wp:positionH>
            <wp:positionV relativeFrom="paragraph">
              <wp:posOffset>391160</wp:posOffset>
            </wp:positionV>
            <wp:extent cx="258445" cy="791845"/>
            <wp:effectExtent l="0" t="0" r="8255" b="8255"/>
            <wp:wrapSquare wrapText="bothSides"/>
            <wp:docPr id="240" name="Grafik 240"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CA" w:rsidRPr="001F3EDC">
        <w:t>AUSWERTUNG</w:t>
      </w:r>
    </w:p>
    <w:p w:rsidR="00B73CCA" w:rsidRPr="00AA0068" w:rsidRDefault="00B73CCA" w:rsidP="00AA0068">
      <w:r w:rsidRPr="00AA0068">
        <w:t>Gestalte zu dem Versuch ein Plakat, auf dem du das Wachsen von Zuckerkristallen anschaulich darstellst.</w:t>
      </w:r>
    </w:p>
    <w:p w:rsidR="00C27FBA" w:rsidRDefault="00C27FBA">
      <w:pPr>
        <w:spacing w:after="160" w:line="259" w:lineRule="auto"/>
      </w:pPr>
      <w:r>
        <w:br w:type="page"/>
      </w:r>
    </w:p>
    <w:p w:rsidR="00B73CCA" w:rsidRPr="00AA0068" w:rsidRDefault="00AA0068" w:rsidP="00AA0068">
      <w:r w:rsidRPr="00AA0068">
        <w:lastRenderedPageBreak/>
        <w:t xml:space="preserve">Bsp. 1 </w:t>
      </w:r>
      <w:r w:rsidR="00B73CCA" w:rsidRPr="00AA0068">
        <w:rPr>
          <w:b/>
        </w:rPr>
        <w:t>Beschreibung des Kristallwachstums</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2"/>
        <w:gridCol w:w="3623"/>
        <w:gridCol w:w="850"/>
        <w:gridCol w:w="3684"/>
      </w:tblGrid>
      <w:tr w:rsidR="00C27FBA" w:rsidRPr="00AA0068" w:rsidTr="005D4312">
        <w:tc>
          <w:tcPr>
            <w:tcW w:w="772" w:type="dxa"/>
            <w:tcBorders>
              <w:top w:val="single" w:sz="18" w:space="0" w:color="F18F1F"/>
            </w:tcBorders>
            <w:shd w:val="clear" w:color="auto" w:fill="D4EDFC"/>
          </w:tcPr>
          <w:p w:rsidR="00C27FBA" w:rsidRPr="00AA0068" w:rsidRDefault="00C27FBA" w:rsidP="005D4312">
            <w:pPr>
              <w:pStyle w:val="DESY-Tabelle-Content"/>
            </w:pPr>
            <w:r w:rsidRPr="00AA0068">
              <w:t>Tag 1</w:t>
            </w:r>
          </w:p>
        </w:tc>
        <w:tc>
          <w:tcPr>
            <w:tcW w:w="3623" w:type="dxa"/>
            <w:tcBorders>
              <w:top w:val="single" w:sz="18" w:space="0" w:color="F18F1F"/>
            </w:tcBorders>
            <w:shd w:val="clear" w:color="auto" w:fill="D4EDFC"/>
          </w:tcPr>
          <w:p w:rsidR="00C27FBA" w:rsidRPr="00AA0068" w:rsidRDefault="00C27FBA" w:rsidP="005D4312">
            <w:pPr>
              <w:pStyle w:val="DESY-Tabelle-Content"/>
            </w:pPr>
            <w:r w:rsidRPr="00AA0068">
              <w:t>Ich habe beobachtet, dass sich die Kristalle am Boden bilden, aber auch am Stab. Es ist schon etwas zu erkennen. Ca. 1 mm Zuckerschicht ist am Stab.</w:t>
            </w:r>
          </w:p>
        </w:tc>
        <w:tc>
          <w:tcPr>
            <w:tcW w:w="850" w:type="dxa"/>
            <w:tcBorders>
              <w:top w:val="single" w:sz="18" w:space="0" w:color="F18F1F"/>
            </w:tcBorders>
            <w:shd w:val="clear" w:color="auto" w:fill="D4EDFC"/>
          </w:tcPr>
          <w:p w:rsidR="00C27FBA" w:rsidRPr="00AA0068" w:rsidRDefault="00C27FBA" w:rsidP="005D4312">
            <w:pPr>
              <w:pStyle w:val="DESY-Tabelle-Content"/>
            </w:pPr>
            <w:r>
              <w:t>Tag 8</w:t>
            </w:r>
          </w:p>
        </w:tc>
        <w:tc>
          <w:tcPr>
            <w:tcW w:w="3684" w:type="dxa"/>
            <w:tcBorders>
              <w:top w:val="single" w:sz="18" w:space="0" w:color="F18F1F"/>
            </w:tcBorders>
            <w:shd w:val="clear" w:color="auto" w:fill="D4EDFC"/>
          </w:tcPr>
          <w:p w:rsidR="00C27FBA" w:rsidRPr="00AA0068" w:rsidRDefault="00C27FBA" w:rsidP="005D4312">
            <w:pPr>
              <w:pStyle w:val="DESY-Tabelle-Content"/>
            </w:pPr>
            <w:r w:rsidRPr="00AA0068">
              <w:t>Der Kristall sieht schon aus wie ein echter Kristall, weil er so schön groß geworden ist. Am Glasinnenrand sind jetzt auch einige kleine Kristalle.</w:t>
            </w:r>
          </w:p>
        </w:tc>
      </w:tr>
      <w:tr w:rsidR="00C27FBA" w:rsidRPr="00AA0068" w:rsidTr="005D4312">
        <w:tc>
          <w:tcPr>
            <w:tcW w:w="772" w:type="dxa"/>
          </w:tcPr>
          <w:p w:rsidR="00C27FBA" w:rsidRPr="00AA0068" w:rsidRDefault="00C27FBA" w:rsidP="005D4312">
            <w:pPr>
              <w:pStyle w:val="DESY-Tabelle-Content"/>
            </w:pPr>
            <w:r w:rsidRPr="00AA0068">
              <w:t>Tag 2</w:t>
            </w:r>
          </w:p>
        </w:tc>
        <w:tc>
          <w:tcPr>
            <w:tcW w:w="3623" w:type="dxa"/>
          </w:tcPr>
          <w:p w:rsidR="00C27FBA" w:rsidRPr="00AA0068" w:rsidRDefault="00C27FBA" w:rsidP="005D4312">
            <w:pPr>
              <w:pStyle w:val="DESY-Tabelle-Content"/>
            </w:pPr>
            <w:r w:rsidRPr="00AA0068">
              <w:t>Es hat sich nicht viel geändert. Der Kristall am Stab ist nur ganz wenig gewachsen. Ich glaube, es sind ca. 1,2 mm mehr als gestern. Ich habe auch gesehen, dass an manchen Stellen etwas größere Kristalle sind.</w:t>
            </w:r>
          </w:p>
        </w:tc>
        <w:tc>
          <w:tcPr>
            <w:tcW w:w="850" w:type="dxa"/>
          </w:tcPr>
          <w:p w:rsidR="00C27FBA" w:rsidRPr="00AA0068" w:rsidRDefault="00C27FBA" w:rsidP="005D4312">
            <w:pPr>
              <w:pStyle w:val="DESY-Tabelle-Content"/>
            </w:pPr>
            <w:r>
              <w:t>Tag 9</w:t>
            </w:r>
          </w:p>
        </w:tc>
        <w:tc>
          <w:tcPr>
            <w:tcW w:w="3684" w:type="dxa"/>
          </w:tcPr>
          <w:p w:rsidR="00C27FBA" w:rsidRPr="00AA0068" w:rsidRDefault="00C27FBA" w:rsidP="005D4312">
            <w:pPr>
              <w:pStyle w:val="DESY-Tabelle-Content"/>
            </w:pPr>
            <w:r w:rsidRPr="00AA0068">
              <w:t>Auf dem Boden sind noch mehr Kristalle entstanden. Es sieht aus wie ein kleiner Berg. Die Spitze ist schon so hoch, dass sie fast an den Stabkristall anstößt.</w:t>
            </w:r>
          </w:p>
        </w:tc>
      </w:tr>
      <w:tr w:rsidR="00C27FBA" w:rsidRPr="00AA0068" w:rsidTr="005D4312">
        <w:tc>
          <w:tcPr>
            <w:tcW w:w="772" w:type="dxa"/>
            <w:shd w:val="clear" w:color="auto" w:fill="D4EDFC"/>
          </w:tcPr>
          <w:p w:rsidR="00C27FBA" w:rsidRPr="00AA0068" w:rsidRDefault="00C27FBA" w:rsidP="005D4312">
            <w:pPr>
              <w:pStyle w:val="DESY-Tabelle-Content"/>
            </w:pPr>
            <w:r w:rsidRPr="00AA0068">
              <w:t>Tag 3</w:t>
            </w:r>
          </w:p>
        </w:tc>
        <w:tc>
          <w:tcPr>
            <w:tcW w:w="3623" w:type="dxa"/>
            <w:shd w:val="clear" w:color="auto" w:fill="D4EDFC"/>
          </w:tcPr>
          <w:p w:rsidR="00C27FBA" w:rsidRPr="00AA0068" w:rsidRDefault="00C27FBA" w:rsidP="005D4312">
            <w:pPr>
              <w:pStyle w:val="DESY-Tabelle-Content"/>
            </w:pPr>
            <w:r w:rsidRPr="00AA0068">
              <w:t>Heute habe ich in das Glas geschaut und gesehen, dass der Kristall 1/2 cm groß ist. Der Kristall ist schon etwas unregelmäßig, das heißt, dass er an manchen Stellen größer ist als an anderen. Er ist an den größten Stellen ca. 8 mm groß.</w:t>
            </w:r>
          </w:p>
        </w:tc>
        <w:tc>
          <w:tcPr>
            <w:tcW w:w="850" w:type="dxa"/>
            <w:shd w:val="clear" w:color="auto" w:fill="D4EDFC"/>
          </w:tcPr>
          <w:p w:rsidR="00C27FBA" w:rsidRPr="00AA0068" w:rsidRDefault="00C27FBA" w:rsidP="005D4312">
            <w:pPr>
              <w:pStyle w:val="DESY-Tabelle-Content"/>
            </w:pPr>
            <w:r>
              <w:t>Tag 10</w:t>
            </w:r>
          </w:p>
        </w:tc>
        <w:tc>
          <w:tcPr>
            <w:tcW w:w="3684" w:type="dxa"/>
            <w:shd w:val="clear" w:color="auto" w:fill="D4EDFC"/>
          </w:tcPr>
          <w:p w:rsidR="00C27FBA" w:rsidRPr="00AA0068" w:rsidRDefault="00C27FBA" w:rsidP="005D4312">
            <w:pPr>
              <w:pStyle w:val="DESY-Tabelle-Content"/>
            </w:pPr>
            <w:r w:rsidRPr="00AA0068">
              <w:t>Der Kristall wächst langsam weiter.</w:t>
            </w:r>
          </w:p>
        </w:tc>
      </w:tr>
      <w:tr w:rsidR="00C27FBA" w:rsidRPr="00AA0068" w:rsidTr="005D4312">
        <w:tc>
          <w:tcPr>
            <w:tcW w:w="772" w:type="dxa"/>
          </w:tcPr>
          <w:p w:rsidR="00C27FBA" w:rsidRPr="00AA0068" w:rsidRDefault="00C27FBA" w:rsidP="005D4312">
            <w:pPr>
              <w:pStyle w:val="DESY-Tabelle-Content"/>
            </w:pPr>
            <w:r w:rsidRPr="00AA0068">
              <w:t>Tag 4</w:t>
            </w:r>
          </w:p>
        </w:tc>
        <w:tc>
          <w:tcPr>
            <w:tcW w:w="3623" w:type="dxa"/>
          </w:tcPr>
          <w:p w:rsidR="00C27FBA" w:rsidRPr="00AA0068" w:rsidRDefault="00C27FBA" w:rsidP="005D4312">
            <w:pPr>
              <w:pStyle w:val="DESY-Tabelle-Content"/>
            </w:pPr>
            <w:r w:rsidRPr="00AA0068">
              <w:t>Heute ist mir aufgefallen, dass das Glas wie eine Lupe wirkt. Ansonsten hat sich der Kristall nicht wirklich verändert. Außerdem sind am Boden ziemlich viele Zuckerkristalle, aber sie sind nicht größer als der Kristall am Stab.</w:t>
            </w:r>
          </w:p>
        </w:tc>
        <w:tc>
          <w:tcPr>
            <w:tcW w:w="850" w:type="dxa"/>
          </w:tcPr>
          <w:p w:rsidR="00C27FBA" w:rsidRPr="00AA0068" w:rsidRDefault="00C27FBA" w:rsidP="005D4312">
            <w:pPr>
              <w:pStyle w:val="DESY-Tabelle-Content"/>
            </w:pPr>
            <w:r>
              <w:t>Tag 11</w:t>
            </w:r>
          </w:p>
        </w:tc>
        <w:tc>
          <w:tcPr>
            <w:tcW w:w="3684" w:type="dxa"/>
          </w:tcPr>
          <w:p w:rsidR="00C27FBA" w:rsidRPr="00AA0068" w:rsidRDefault="00C27FBA" w:rsidP="005D4312">
            <w:pPr>
              <w:pStyle w:val="DESY-Tabelle-Content"/>
            </w:pPr>
            <w:r w:rsidRPr="00AA0068">
              <w:t>Es hat sich nicht viel verändert von gestern zu heute.</w:t>
            </w:r>
          </w:p>
        </w:tc>
      </w:tr>
      <w:tr w:rsidR="00C27FBA" w:rsidRPr="00AA0068" w:rsidTr="005D4312">
        <w:trPr>
          <w:trHeight w:val="360"/>
        </w:trPr>
        <w:tc>
          <w:tcPr>
            <w:tcW w:w="772" w:type="dxa"/>
            <w:shd w:val="clear" w:color="auto" w:fill="D4EDFC"/>
          </w:tcPr>
          <w:p w:rsidR="00C27FBA" w:rsidRPr="00AA0068" w:rsidRDefault="00C27FBA" w:rsidP="005D4312">
            <w:pPr>
              <w:pStyle w:val="DESY-Tabelle-Content"/>
            </w:pPr>
            <w:r w:rsidRPr="00AA0068">
              <w:t>Tag 5</w:t>
            </w:r>
          </w:p>
        </w:tc>
        <w:tc>
          <w:tcPr>
            <w:tcW w:w="3623" w:type="dxa"/>
            <w:shd w:val="clear" w:color="auto" w:fill="D4EDFC"/>
          </w:tcPr>
          <w:p w:rsidR="00C27FBA" w:rsidRPr="00AA0068" w:rsidRDefault="00C27FBA" w:rsidP="005D4312">
            <w:pPr>
              <w:pStyle w:val="DESY-Tabelle-Content"/>
            </w:pPr>
            <w:r w:rsidRPr="00AA0068">
              <w:t>Der Kristall wächst langsam weiter.</w:t>
            </w:r>
          </w:p>
        </w:tc>
        <w:tc>
          <w:tcPr>
            <w:tcW w:w="850" w:type="dxa"/>
            <w:shd w:val="clear" w:color="auto" w:fill="D4EDFC"/>
          </w:tcPr>
          <w:p w:rsidR="00C27FBA" w:rsidRPr="00AA0068" w:rsidRDefault="00C27FBA" w:rsidP="005D4312">
            <w:pPr>
              <w:pStyle w:val="DESY-Tabelle-Content"/>
            </w:pPr>
            <w:r>
              <w:t>Tag 12</w:t>
            </w:r>
          </w:p>
        </w:tc>
        <w:tc>
          <w:tcPr>
            <w:tcW w:w="3684" w:type="dxa"/>
            <w:shd w:val="clear" w:color="auto" w:fill="D4EDFC"/>
          </w:tcPr>
          <w:p w:rsidR="00C27FBA" w:rsidRPr="00AA0068" w:rsidRDefault="00C27FBA" w:rsidP="005D4312">
            <w:pPr>
              <w:pStyle w:val="DESY-Tabelle-Content"/>
            </w:pPr>
            <w:r w:rsidRPr="00AA0068">
              <w:t>Der Glasboden ist ca. 1 cm mit Kristallen bedeckt. Teilweise wachsen die Kristalle auch an der Glaswand hoch.</w:t>
            </w:r>
          </w:p>
        </w:tc>
      </w:tr>
      <w:tr w:rsidR="00C27FBA" w:rsidRPr="00AA0068" w:rsidTr="005D4312">
        <w:tc>
          <w:tcPr>
            <w:tcW w:w="772" w:type="dxa"/>
          </w:tcPr>
          <w:p w:rsidR="00C27FBA" w:rsidRPr="00AA0068" w:rsidRDefault="00C27FBA" w:rsidP="005D4312">
            <w:pPr>
              <w:pStyle w:val="DESY-Tabelle-Content"/>
            </w:pPr>
            <w:r w:rsidRPr="00AA0068">
              <w:t>Tag 6</w:t>
            </w:r>
          </w:p>
        </w:tc>
        <w:tc>
          <w:tcPr>
            <w:tcW w:w="3623" w:type="dxa"/>
          </w:tcPr>
          <w:p w:rsidR="00C27FBA" w:rsidRPr="00AA0068" w:rsidRDefault="00C27FBA" w:rsidP="005D4312">
            <w:pPr>
              <w:pStyle w:val="DESY-Tabelle-Content"/>
            </w:pPr>
            <w:r w:rsidRPr="00AA0068">
              <w:t>An der Oberfläche der Zuckerlösung ist eine dünne Kristallschicht entstanden. Der Kristall am Stab ist jetzt schön gewachsen. Er besteht aus lauter kleinen Würfeln.</w:t>
            </w:r>
          </w:p>
        </w:tc>
        <w:tc>
          <w:tcPr>
            <w:tcW w:w="850" w:type="dxa"/>
          </w:tcPr>
          <w:p w:rsidR="00C27FBA" w:rsidRPr="00AA0068" w:rsidRDefault="00C27FBA" w:rsidP="005D4312">
            <w:pPr>
              <w:pStyle w:val="DESY-Tabelle-Content"/>
            </w:pPr>
            <w:r>
              <w:t>Tag 13</w:t>
            </w:r>
          </w:p>
        </w:tc>
        <w:tc>
          <w:tcPr>
            <w:tcW w:w="3684" w:type="dxa"/>
          </w:tcPr>
          <w:p w:rsidR="00C27FBA" w:rsidRPr="00AA0068" w:rsidRDefault="00C27FBA" w:rsidP="005D4312">
            <w:pPr>
              <w:pStyle w:val="DESY-Tabelle-Content"/>
            </w:pPr>
            <w:r w:rsidRPr="00AA0068">
              <w:t>Ich habe insgesamt 3 Kristalle gezüchtet. Diese sind trotz gleicher Zutaten und Standorte unterschiedlich groß. Die gelbe Lösung ist etwas trüb. Dieser Kristall ist der kleinste von allen.</w:t>
            </w:r>
          </w:p>
        </w:tc>
      </w:tr>
      <w:tr w:rsidR="00C27FBA" w:rsidRPr="00AA0068" w:rsidTr="005D4312">
        <w:tc>
          <w:tcPr>
            <w:tcW w:w="772" w:type="dxa"/>
            <w:tcBorders>
              <w:bottom w:val="single" w:sz="18" w:space="0" w:color="F18F1F"/>
            </w:tcBorders>
            <w:shd w:val="clear" w:color="auto" w:fill="D4EDFC"/>
          </w:tcPr>
          <w:p w:rsidR="00C27FBA" w:rsidRPr="00AA0068" w:rsidRDefault="00C27FBA" w:rsidP="005D4312">
            <w:pPr>
              <w:pStyle w:val="DESY-Tabelle-Content"/>
            </w:pPr>
            <w:r w:rsidRPr="00AA0068">
              <w:t>Tag 7</w:t>
            </w:r>
          </w:p>
        </w:tc>
        <w:tc>
          <w:tcPr>
            <w:tcW w:w="3623" w:type="dxa"/>
            <w:tcBorders>
              <w:bottom w:val="single" w:sz="18" w:space="0" w:color="F18F1F"/>
            </w:tcBorders>
            <w:shd w:val="clear" w:color="auto" w:fill="D4EDFC"/>
          </w:tcPr>
          <w:p w:rsidR="00C27FBA" w:rsidRPr="00AA0068" w:rsidRDefault="00C27FBA" w:rsidP="005D4312">
            <w:pPr>
              <w:pStyle w:val="DESY-Tabelle-Content"/>
            </w:pPr>
            <w:r w:rsidRPr="00AA0068">
              <w:t>An der dicksten Stelle ist der Zuckerkristall ca. 15 mm breit. Der Stab ist schon entsprechend schwer.</w:t>
            </w:r>
          </w:p>
        </w:tc>
        <w:tc>
          <w:tcPr>
            <w:tcW w:w="850" w:type="dxa"/>
            <w:tcBorders>
              <w:bottom w:val="single" w:sz="18" w:space="0" w:color="F18F1F"/>
            </w:tcBorders>
            <w:shd w:val="clear" w:color="auto" w:fill="D4EDFC"/>
          </w:tcPr>
          <w:p w:rsidR="00C27FBA" w:rsidRPr="00AA0068" w:rsidRDefault="00C27FBA" w:rsidP="005D4312">
            <w:pPr>
              <w:pStyle w:val="DESY-Tabelle-Content"/>
            </w:pPr>
            <w:r>
              <w:t>Tag 14</w:t>
            </w:r>
          </w:p>
        </w:tc>
        <w:tc>
          <w:tcPr>
            <w:tcW w:w="3684" w:type="dxa"/>
            <w:tcBorders>
              <w:bottom w:val="single" w:sz="18" w:space="0" w:color="F18F1F"/>
            </w:tcBorders>
            <w:shd w:val="clear" w:color="auto" w:fill="D4EDFC"/>
          </w:tcPr>
          <w:p w:rsidR="00C27FBA" w:rsidRPr="00AA0068" w:rsidRDefault="00C27FBA" w:rsidP="005D4312">
            <w:pPr>
              <w:pStyle w:val="DESY-Tabelle-Content"/>
            </w:pPr>
            <w:r w:rsidRPr="00AA0068">
              <w:t>Die Kristalle sind unterschiedlich groß und schwer geworden. Sie wiegen 11 g bzw. 13 g. Der Umfang beträgt 5,2 bis 6 cm (Maßband). Mit dem Lineal gemessen, sind sie zwischen 1,5 cm bis 2 cm breit. Weitere Kristalle haben sich am Glasboden, an der Oberfläche und am Glasinnenrand gebildet.</w:t>
            </w:r>
          </w:p>
        </w:tc>
      </w:tr>
    </w:tbl>
    <w:p w:rsidR="002746E7" w:rsidRDefault="002746E7"/>
    <w:p w:rsidR="0080794F" w:rsidRDefault="002746E7" w:rsidP="002746E7">
      <w:pPr>
        <w:spacing w:after="160" w:line="259" w:lineRule="auto"/>
      </w:pPr>
      <w:r>
        <w:br w:type="page"/>
      </w:r>
    </w:p>
    <w:p w:rsidR="00B73CCA" w:rsidRDefault="00C27FBA" w:rsidP="00B73CCA">
      <w:pPr>
        <w:spacing w:after="0" w:line="240" w:lineRule="auto"/>
        <w:rPr>
          <w:rFonts w:cs="Arial"/>
          <w:b/>
          <w:szCs w:val="24"/>
        </w:rPr>
      </w:pPr>
      <w:r>
        <w:rPr>
          <w:rFonts w:cs="Arial"/>
          <w:b/>
          <w:noProof/>
          <w:szCs w:val="24"/>
          <w:lang w:eastAsia="de-DE"/>
        </w:rPr>
        <w:lastRenderedPageBreak/>
        <w:drawing>
          <wp:anchor distT="0" distB="0" distL="114300" distR="114300" simplePos="0" relativeHeight="251709440" behindDoc="0" locked="0" layoutInCell="1" allowOverlap="1">
            <wp:simplePos x="0" y="0"/>
            <wp:positionH relativeFrom="column">
              <wp:posOffset>635</wp:posOffset>
            </wp:positionH>
            <wp:positionV relativeFrom="paragraph">
              <wp:posOffset>213360</wp:posOffset>
            </wp:positionV>
            <wp:extent cx="5669915" cy="7921625"/>
            <wp:effectExtent l="0" t="0" r="6985" b="3175"/>
            <wp:wrapTopAndBottom/>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0027.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69915" cy="7921625"/>
                    </a:xfrm>
                    <a:prstGeom prst="rect">
                      <a:avLst/>
                    </a:prstGeom>
                  </pic:spPr>
                </pic:pic>
              </a:graphicData>
            </a:graphic>
            <wp14:sizeRelH relativeFrom="page">
              <wp14:pctWidth>0</wp14:pctWidth>
            </wp14:sizeRelH>
            <wp14:sizeRelV relativeFrom="page">
              <wp14:pctHeight>0</wp14:pctHeight>
            </wp14:sizeRelV>
          </wp:anchor>
        </w:drawing>
      </w:r>
      <w:r w:rsidR="006F2931">
        <w:rPr>
          <w:rFonts w:cs="Arial"/>
          <w:b/>
          <w:szCs w:val="24"/>
        </w:rPr>
        <w:t>Bsp. 2</w:t>
      </w:r>
    </w:p>
    <w:p w:rsidR="00AA0068" w:rsidRDefault="00AA0068">
      <w:pPr>
        <w:spacing w:after="160" w:line="259" w:lineRule="auto"/>
        <w:rPr>
          <w:rFonts w:cs="Arial"/>
          <w:b/>
          <w:szCs w:val="24"/>
        </w:rPr>
      </w:pPr>
      <w:r>
        <w:rPr>
          <w:rFonts w:cs="Arial"/>
          <w:b/>
          <w:szCs w:val="24"/>
        </w:rPr>
        <w:br w:type="page"/>
      </w:r>
    </w:p>
    <w:p w:rsidR="00B73CCA" w:rsidRDefault="0096406D" w:rsidP="00AA0068">
      <w:pPr>
        <w:ind w:left="397" w:hanging="397"/>
        <w:rPr>
          <w:rFonts w:cs="Arial"/>
          <w:b/>
          <w:szCs w:val="24"/>
        </w:rPr>
      </w:pPr>
      <w:r>
        <w:rPr>
          <w:rFonts w:cs="Arial"/>
          <w:b/>
          <w:noProof/>
          <w:szCs w:val="24"/>
          <w:lang w:eastAsia="de-DE"/>
        </w:rPr>
        <w:lastRenderedPageBreak/>
        <w:drawing>
          <wp:anchor distT="0" distB="0" distL="114300" distR="114300" simplePos="0" relativeHeight="251665408" behindDoc="0" locked="0" layoutInCell="1" allowOverlap="1" wp14:anchorId="07B11474" wp14:editId="2F6A5546">
            <wp:simplePos x="0" y="0"/>
            <wp:positionH relativeFrom="column">
              <wp:posOffset>716915</wp:posOffset>
            </wp:positionH>
            <wp:positionV relativeFrom="paragraph">
              <wp:posOffset>311785</wp:posOffset>
            </wp:positionV>
            <wp:extent cx="4068000" cy="2951665"/>
            <wp:effectExtent l="0" t="0" r="8890" b="1270"/>
            <wp:wrapTopAndBottom/>
            <wp:docPr id="16" name="Bild 10" descr="C:\Users\Petra\Desktop\Bilder_Zuckerkristalle\Scan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etra\Desktop\Bilder_Zuckerkristalle\Scann 2.jpg"/>
                    <pic:cNvPicPr>
                      <a:picLocks noChangeAspect="1" noChangeArrowheads="1"/>
                    </pic:cNvPicPr>
                  </pic:nvPicPr>
                  <pic:blipFill>
                    <a:blip r:embed="rId23" cstate="print"/>
                    <a:srcRect/>
                    <a:stretch>
                      <a:fillRect/>
                    </a:stretch>
                  </pic:blipFill>
                  <pic:spPr bwMode="auto">
                    <a:xfrm>
                      <a:off x="0" y="0"/>
                      <a:ext cx="4068000" cy="295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73CCA">
        <w:rPr>
          <w:rFonts w:cs="Arial"/>
          <w:b/>
          <w:szCs w:val="24"/>
        </w:rPr>
        <w:t xml:space="preserve">Bsp. </w:t>
      </w:r>
      <w:r w:rsidR="006F2931">
        <w:rPr>
          <w:rFonts w:cs="Arial"/>
          <w:b/>
          <w:szCs w:val="24"/>
        </w:rPr>
        <w:t>3</w:t>
      </w:r>
    </w:p>
    <w:p w:rsidR="00B73CCA" w:rsidRDefault="0096406D" w:rsidP="00B73CCA">
      <w:pPr>
        <w:spacing w:after="0" w:line="240" w:lineRule="auto"/>
        <w:rPr>
          <w:rFonts w:cs="Arial"/>
          <w:b/>
          <w:szCs w:val="24"/>
        </w:rPr>
      </w:pPr>
      <w:r>
        <w:rPr>
          <w:noProof/>
          <w:lang w:eastAsia="de-DE"/>
        </w:rPr>
        <w:drawing>
          <wp:anchor distT="0" distB="0" distL="114300" distR="114300" simplePos="0" relativeHeight="251701248" behindDoc="0" locked="0" layoutInCell="1" allowOverlap="1" wp14:anchorId="191BD85E" wp14:editId="5C4841FF">
            <wp:simplePos x="0" y="0"/>
            <wp:positionH relativeFrom="column">
              <wp:posOffset>715645</wp:posOffset>
            </wp:positionH>
            <wp:positionV relativeFrom="paragraph">
              <wp:posOffset>3293110</wp:posOffset>
            </wp:positionV>
            <wp:extent cx="4067175" cy="5408295"/>
            <wp:effectExtent l="0" t="0" r="0" b="1905"/>
            <wp:wrapTopAndBottom/>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6_zucker.jpg"/>
                    <pic:cNvPicPr/>
                  </pic:nvPicPr>
                  <pic:blipFill rotWithShape="1">
                    <a:blip r:embed="rId24" cstate="print">
                      <a:extLst>
                        <a:ext uri="{28A0092B-C50C-407E-A947-70E740481C1C}">
                          <a14:useLocalDpi xmlns:a14="http://schemas.microsoft.com/office/drawing/2010/main" val="0"/>
                        </a:ext>
                      </a:extLst>
                    </a:blip>
                    <a:srcRect b="278"/>
                    <a:stretch/>
                  </pic:blipFill>
                  <pic:spPr bwMode="auto">
                    <a:xfrm>
                      <a:off x="0" y="0"/>
                      <a:ext cx="4067175" cy="5408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73CCA">
        <w:rPr>
          <w:rFonts w:cs="Arial"/>
          <w:b/>
          <w:szCs w:val="24"/>
        </w:rPr>
        <w:t xml:space="preserve">Bsp. </w:t>
      </w:r>
      <w:r w:rsidR="006F2931">
        <w:rPr>
          <w:rFonts w:cs="Arial"/>
          <w:b/>
          <w:szCs w:val="24"/>
        </w:rPr>
        <w:t>4</w:t>
      </w:r>
      <w:bookmarkStart w:id="0" w:name="_GoBack"/>
      <w:bookmarkEnd w:id="0"/>
    </w:p>
    <w:p w:rsidR="00B73CCA" w:rsidRPr="008B0DCF" w:rsidRDefault="00B73CCA" w:rsidP="00B73CCA">
      <w:pPr>
        <w:spacing w:after="0" w:line="240" w:lineRule="auto"/>
        <w:rPr>
          <w:rFonts w:cs="Arial"/>
          <w:b/>
          <w:szCs w:val="24"/>
        </w:rPr>
      </w:pPr>
    </w:p>
    <w:p w:rsidR="00AA0068" w:rsidRDefault="00AA0068" w:rsidP="00AA0068">
      <w:pPr>
        <w:pStyle w:val="DESY-Protokoll-Bildbeschriftung"/>
        <w:tabs>
          <w:tab w:val="left" w:leader="dot" w:pos="4253"/>
          <w:tab w:val="left" w:leader="dot" w:pos="7230"/>
          <w:tab w:val="left" w:leader="dot" w:pos="8789"/>
        </w:tabs>
      </w:pPr>
      <w:r>
        <w:lastRenderedPageBreak/>
        <w:t xml:space="preserve">Name: </w:t>
      </w:r>
      <w:r>
        <w:tab/>
        <w:t xml:space="preserve"> Datum: </w:t>
      </w:r>
      <w:r>
        <w:tab/>
        <w:t xml:space="preserve"> Klasse: </w:t>
      </w:r>
      <w:r>
        <w:tab/>
      </w:r>
    </w:p>
    <w:p w:rsidR="00AA0068" w:rsidRPr="000D2153" w:rsidRDefault="00AA0068" w:rsidP="00AA0068">
      <w:pPr>
        <w:pStyle w:val="Schler-Standard"/>
        <w:rPr>
          <w:rFonts w:cstheme="minorHAnsi"/>
        </w:rPr>
      </w:pPr>
    </w:p>
    <w:p w:rsidR="00AA0068" w:rsidRPr="00242852" w:rsidRDefault="00AA0068" w:rsidP="00AA0068">
      <w:pPr>
        <w:tabs>
          <w:tab w:val="left" w:pos="6663"/>
          <w:tab w:val="left" w:pos="8475"/>
        </w:tabs>
        <w:contextualSpacing/>
        <w:rPr>
          <w:rFonts w:ascii="Comic Sans MS" w:hAnsi="Comic Sans MS"/>
          <w:caps/>
          <w:color w:val="009FDF"/>
          <w:spacing w:val="10"/>
          <w:w w:val="85"/>
          <w:sz w:val="32"/>
          <w:szCs w:val="48"/>
          <w:lang w:eastAsia="de-DE"/>
        </w:rPr>
      </w:pPr>
      <w:r w:rsidRPr="00242852">
        <w:rPr>
          <w:rFonts w:ascii="Comic Sans MS" w:hAnsi="Comic Sans MS"/>
          <w:caps/>
          <w:color w:val="F18F1F"/>
          <w:spacing w:val="10"/>
          <w:w w:val="85"/>
          <w:sz w:val="32"/>
          <w:szCs w:val="48"/>
          <w:lang w:eastAsia="de-DE"/>
        </w:rPr>
        <w:t xml:space="preserve">Protokoll </w:t>
      </w:r>
      <w:r>
        <w:rPr>
          <w:rFonts w:ascii="Comic Sans MS" w:hAnsi="Comic Sans MS"/>
          <w:caps/>
          <w:color w:val="009FDF"/>
          <w:spacing w:val="10"/>
          <w:w w:val="85"/>
          <w:sz w:val="32"/>
          <w:szCs w:val="48"/>
          <w:lang w:eastAsia="de-DE"/>
        </w:rPr>
        <w:t>Zuckerkristalle z</w:t>
      </w:r>
      <w:r w:rsidR="00844441">
        <w:rPr>
          <w:rFonts w:ascii="Comic Sans MS" w:hAnsi="Comic Sans MS"/>
          <w:caps/>
          <w:color w:val="009FDF"/>
          <w:spacing w:val="10"/>
          <w:w w:val="85"/>
          <w:sz w:val="32"/>
          <w:szCs w:val="48"/>
          <w:lang w:eastAsia="de-DE"/>
        </w:rPr>
        <w:t>Ü</w:t>
      </w:r>
      <w:r>
        <w:rPr>
          <w:rFonts w:ascii="Comic Sans MS" w:hAnsi="Comic Sans MS"/>
          <w:caps/>
          <w:color w:val="009FDF"/>
          <w:spacing w:val="10"/>
          <w:w w:val="85"/>
          <w:sz w:val="32"/>
          <w:szCs w:val="48"/>
          <w:lang w:eastAsia="de-DE"/>
        </w:rPr>
        <w:t>chten</w:t>
      </w:r>
    </w:p>
    <w:p w:rsidR="00B73CCA" w:rsidRPr="008B0DCF" w:rsidRDefault="005277E5" w:rsidP="00B73CCA">
      <w:pPr>
        <w:spacing w:after="0" w:line="240" w:lineRule="auto"/>
        <w:rPr>
          <w:szCs w:val="24"/>
        </w:rPr>
      </w:pPr>
      <w:r w:rsidRPr="005277E5">
        <w:rPr>
          <w:rFonts w:cs="Arial"/>
          <w:b/>
          <w:noProof/>
          <w:szCs w:val="24"/>
          <w:lang w:eastAsia="de-DE"/>
        </w:rPr>
        <mc:AlternateContent>
          <mc:Choice Requires="wps">
            <w:drawing>
              <wp:anchor distT="45720" distB="45720" distL="114300" distR="114300" simplePos="0" relativeHeight="251684864" behindDoc="0" locked="0" layoutInCell="1" allowOverlap="1" wp14:anchorId="7F367572" wp14:editId="67448A53">
                <wp:simplePos x="0" y="0"/>
                <wp:positionH relativeFrom="column">
                  <wp:posOffset>1925955</wp:posOffset>
                </wp:positionH>
                <wp:positionV relativeFrom="paragraph">
                  <wp:posOffset>95885</wp:posOffset>
                </wp:positionV>
                <wp:extent cx="3644265" cy="2385695"/>
                <wp:effectExtent l="0" t="0" r="0" b="0"/>
                <wp:wrapSquare wrapText="bothSides"/>
                <wp:docPr id="25" name="Textfeld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265" cy="2385695"/>
                        </a:xfrm>
                        <a:prstGeom prst="rect">
                          <a:avLst/>
                        </a:prstGeom>
                        <a:noFill/>
                        <a:ln w="9525">
                          <a:noFill/>
                          <a:miter lim="800000"/>
                          <a:headEnd/>
                          <a:tailEnd/>
                        </a:ln>
                      </wps:spPr>
                      <wps:txbx>
                        <w:txbxContent>
                          <w:p w:rsidR="005277E5" w:rsidRPr="00772D36" w:rsidRDefault="005277E5" w:rsidP="005277E5">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F367572" id="Textfeld 25" o:spid="_x0000_s1030" type="#_x0000_t202" style="position:absolute;margin-left:151.65pt;margin-top:7.55pt;width:286.95pt;height:187.8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" filled="f" stroked="f">
                <v:textbox>
                  <w:txbxContent>
                    <w:p w:rsidR="005277E5" w:rsidRPr="00772D36" w:rsidRDefault="005277E5" w:rsidP="005277E5">
                      <w:pPr>
                        <w:rPr>
                          <w:rFonts w:asciiTheme="minorHAnsi" w:hAnsiTheme="minorHAnsi" w:cstheme="minorHAnsi"/>
                        </w:rPr>
                      </w:pPr>
                      <w:r w:rsidRPr="008B0DCF">
                        <w:rPr>
                          <w:rFonts w:cs="Arial"/>
                          <w:szCs w:val="24"/>
                        </w:rPr>
                        <w:t xml:space="preserve">Sina und Till sind im Einkaufszentrum unterwegs. Vor dem Schaufenster eines Teeladens bleiben sie stehen und betrachten die Auslagen. Dort stehen Geschenkpackungen mit Tee. </w:t>
                      </w:r>
                      <w:r w:rsidRPr="00F0765E">
                        <w:rPr>
                          <w:rFonts w:cs="Arial"/>
                          <w:i/>
                          <w:szCs w:val="24"/>
                        </w:rPr>
                        <w:t>„So etwas wäre doch ein passendes Geschenk für deine Großeltern“</w:t>
                      </w:r>
                      <w:r w:rsidRPr="008B0DCF">
                        <w:rPr>
                          <w:rFonts w:cs="Arial"/>
                          <w:szCs w:val="24"/>
                        </w:rPr>
                        <w:t xml:space="preserve">, meint Till. Sina nickt. </w:t>
                      </w:r>
                      <w:r w:rsidRPr="00F0765E">
                        <w:rPr>
                          <w:rFonts w:cs="Arial"/>
                          <w:i/>
                          <w:szCs w:val="24"/>
                        </w:rPr>
                        <w:t>„Schau mal, da sind auch gleich Sticks mit Zuckerkristallen zum Süßen dabei.“</w:t>
                      </w:r>
                      <w:r w:rsidRPr="008B0DCF">
                        <w:rPr>
                          <w:rFonts w:cs="Arial"/>
                          <w:szCs w:val="24"/>
                        </w:rPr>
                        <w:t>, bemerkt sie</w:t>
                      </w:r>
                      <w:r w:rsidRPr="00F0765E">
                        <w:rPr>
                          <w:rFonts w:cs="Arial"/>
                          <w:i/>
                          <w:szCs w:val="24"/>
                        </w:rPr>
                        <w:t>. „Kauf' doch nur den Tee“</w:t>
                      </w:r>
                      <w:r w:rsidRPr="008B0DCF">
                        <w:rPr>
                          <w:rFonts w:cs="Arial"/>
                          <w:szCs w:val="24"/>
                        </w:rPr>
                        <w:t xml:space="preserve">, schlägt Till vor, </w:t>
                      </w:r>
                      <w:r w:rsidRPr="00F0765E">
                        <w:rPr>
                          <w:rFonts w:cs="Arial"/>
                          <w:i/>
                          <w:szCs w:val="24"/>
                        </w:rPr>
                        <w:t xml:space="preserve">„die </w:t>
                      </w:r>
                      <w:proofErr w:type="spellStart"/>
                      <w:r w:rsidRPr="00F0765E">
                        <w:rPr>
                          <w:rFonts w:cs="Arial"/>
                          <w:i/>
                          <w:szCs w:val="24"/>
                        </w:rPr>
                        <w:t>Zuckersticks</w:t>
                      </w:r>
                      <w:proofErr w:type="spellEnd"/>
                      <w:r w:rsidRPr="00F0765E">
                        <w:rPr>
                          <w:rFonts w:cs="Arial"/>
                          <w:i/>
                          <w:szCs w:val="24"/>
                        </w:rPr>
                        <w:t xml:space="preserve"> stellen wir selbst her. Deine Großeltern freuen sich, wenn etwas Selbstgemachtes dabei ist. Außerdem ist es bestimmt spannend, Kristalle zu züchten.“</w:t>
                      </w:r>
                    </w:p>
                  </w:txbxContent>
                </v:textbox>
                <w10:wrap type="square"/>
              </v:shape>
            </w:pict>
          </mc:Fallback>
        </mc:AlternateContent>
      </w:r>
      <w:r w:rsidRPr="005277E5">
        <w:rPr>
          <w:rFonts w:cs="Arial"/>
          <w:b/>
          <w:noProof/>
          <w:szCs w:val="24"/>
          <w:lang w:eastAsia="de-DE"/>
        </w:rPr>
        <w:drawing>
          <wp:anchor distT="0" distB="0" distL="114300" distR="114300" simplePos="0" relativeHeight="251683840" behindDoc="1" locked="0" layoutInCell="1" allowOverlap="1" wp14:anchorId="67198BFE" wp14:editId="5A1C7852">
            <wp:simplePos x="0" y="0"/>
            <wp:positionH relativeFrom="column">
              <wp:posOffset>-91440</wp:posOffset>
            </wp:positionH>
            <wp:positionV relativeFrom="paragraph">
              <wp:posOffset>231140</wp:posOffset>
            </wp:positionV>
            <wp:extent cx="1647825" cy="2159635"/>
            <wp:effectExtent l="0" t="0" r="9525" b="0"/>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1.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47825" cy="2159635"/>
                    </a:xfrm>
                    <a:prstGeom prst="rect">
                      <a:avLst/>
                    </a:prstGeom>
                  </pic:spPr>
                </pic:pic>
              </a:graphicData>
            </a:graphic>
            <wp14:sizeRelH relativeFrom="margin">
              <wp14:pctWidth>0</wp14:pctWidth>
            </wp14:sizeRelH>
            <wp14:sizeRelV relativeFrom="margin">
              <wp14:pctHeight>0</wp14:pctHeight>
            </wp14:sizeRelV>
          </wp:anchor>
        </w:drawing>
      </w:r>
    </w:p>
    <w:p w:rsidR="005277E5" w:rsidRPr="008B0DCF" w:rsidRDefault="005277E5" w:rsidP="005277E5">
      <w:pPr>
        <w:pStyle w:val="DESY-Comic-H2"/>
      </w:pPr>
      <w:r>
        <w:t>AUFGABE</w:t>
      </w:r>
    </w:p>
    <w:p w:rsidR="005277E5" w:rsidRPr="008B0DCF" w:rsidRDefault="005277E5" w:rsidP="00C65874">
      <w:pPr>
        <w:spacing w:after="0" w:line="240" w:lineRule="auto"/>
        <w:rPr>
          <w:szCs w:val="24"/>
        </w:rPr>
      </w:pPr>
      <w:r w:rsidRPr="008B0DCF">
        <w:rPr>
          <w:rFonts w:cs="Arial"/>
          <w:szCs w:val="24"/>
        </w:rPr>
        <w:t xml:space="preserve">Züchte große Zuckerkristalle. Beobachte und dokumentiere das Wachsen der Zuckerkristalle. Beschreibe das Kristallwachstum mit Worten. Fertige außerdem Zeichnungen oder Fotos an. Stelle nach Abschluss des Versuches deine Beobachtungen </w:t>
      </w:r>
      <w:r w:rsidR="00C65874">
        <w:rPr>
          <w:rFonts w:cs="Arial"/>
          <w:szCs w:val="24"/>
        </w:rPr>
        <w:br/>
      </w:r>
      <w:r w:rsidRPr="008B0DCF">
        <w:rPr>
          <w:rFonts w:cs="Arial"/>
          <w:szCs w:val="24"/>
        </w:rPr>
        <w:t>auf einem Plakat dar.</w:t>
      </w:r>
    </w:p>
    <w:p w:rsidR="005277E5" w:rsidRPr="008B0DCF" w:rsidRDefault="005277E5" w:rsidP="005277E5">
      <w:pPr>
        <w:pStyle w:val="DESY-Comic-H2"/>
      </w:pPr>
      <w:r w:rsidRPr="008B0DCF">
        <w:t>MATERIALIEN</w:t>
      </w:r>
    </w:p>
    <w:p w:rsidR="005277E5" w:rsidRPr="008B0DCF" w:rsidRDefault="005277E5" w:rsidP="005277E5">
      <w:pPr>
        <w:spacing w:after="0" w:line="240" w:lineRule="auto"/>
        <w:ind w:left="1440" w:hanging="1440"/>
        <w:rPr>
          <w:rFonts w:cs="Arial"/>
          <w:b/>
          <w:szCs w:val="24"/>
        </w:rPr>
      </w:pPr>
    </w:p>
    <w:tbl>
      <w:tblPr>
        <w:tblW w:w="0" w:type="auto"/>
        <w:tblLayout w:type="fixed"/>
        <w:tblCellMar>
          <w:left w:w="0" w:type="dxa"/>
          <w:right w:w="0" w:type="dxa"/>
        </w:tblCellMar>
        <w:tblLook w:val="0000" w:firstRow="0" w:lastRow="0" w:firstColumn="0" w:lastColumn="0" w:noHBand="0" w:noVBand="0"/>
      </w:tblPr>
      <w:tblGrid>
        <w:gridCol w:w="4606"/>
        <w:gridCol w:w="4606"/>
      </w:tblGrid>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Tasse</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Esslöffel</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kleiner Kochtopf</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sauberes Marmeladenglas</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Rührlöffel</w:t>
            </w:r>
          </w:p>
        </w:tc>
        <w:tc>
          <w:tcPr>
            <w:tcW w:w="4606" w:type="dxa"/>
            <w:shd w:val="clear" w:color="auto" w:fill="auto"/>
          </w:tcPr>
          <w:p w:rsidR="005277E5" w:rsidRPr="00F0765E" w:rsidRDefault="005277E5" w:rsidP="00EC4D7B">
            <w:pPr>
              <w:pStyle w:val="Listenabsatz"/>
              <w:numPr>
                <w:ilvl w:val="0"/>
                <w:numId w:val="36"/>
              </w:numPr>
              <w:ind w:left="397" w:hanging="397"/>
            </w:pPr>
            <w:proofErr w:type="spellStart"/>
            <w:r w:rsidRPr="00F0765E">
              <w:t>Schaschlikspieß</w:t>
            </w:r>
            <w:proofErr w:type="spellEnd"/>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Haushaltszucker (Kristallzucker)</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Wäscheklammer</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 xml:space="preserve">Trinkbecher </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Lupe</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Wasser</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 xml:space="preserve">Küchenpapier </w:t>
            </w:r>
          </w:p>
        </w:tc>
      </w:tr>
      <w:tr w:rsidR="005277E5" w:rsidRPr="008B0DCF" w:rsidTr="00EC4D7B">
        <w:tc>
          <w:tcPr>
            <w:tcW w:w="4606" w:type="dxa"/>
            <w:shd w:val="clear" w:color="auto" w:fill="auto"/>
          </w:tcPr>
          <w:p w:rsidR="005277E5" w:rsidRPr="00F0765E" w:rsidRDefault="005277E5" w:rsidP="00EC4D7B">
            <w:pPr>
              <w:pStyle w:val="Listenabsatz"/>
              <w:numPr>
                <w:ilvl w:val="0"/>
                <w:numId w:val="36"/>
              </w:numPr>
              <w:ind w:left="397" w:hanging="397"/>
            </w:pPr>
            <w:r w:rsidRPr="00F0765E">
              <w:t>Kochplatte</w:t>
            </w:r>
          </w:p>
        </w:tc>
        <w:tc>
          <w:tcPr>
            <w:tcW w:w="4606" w:type="dxa"/>
            <w:shd w:val="clear" w:color="auto" w:fill="auto"/>
          </w:tcPr>
          <w:p w:rsidR="005277E5" w:rsidRPr="00F0765E" w:rsidRDefault="005277E5" w:rsidP="00EC4D7B">
            <w:pPr>
              <w:pStyle w:val="Listenabsatz"/>
              <w:numPr>
                <w:ilvl w:val="0"/>
                <w:numId w:val="36"/>
              </w:numPr>
              <w:ind w:left="397" w:hanging="397"/>
            </w:pPr>
            <w:r w:rsidRPr="00F0765E">
              <w:t>Schere</w:t>
            </w:r>
          </w:p>
        </w:tc>
      </w:tr>
      <w:tr w:rsidR="005277E5" w:rsidRPr="008B0DCF" w:rsidTr="00EC4D7B">
        <w:tc>
          <w:tcPr>
            <w:tcW w:w="9212" w:type="dxa"/>
            <w:gridSpan w:val="2"/>
            <w:shd w:val="clear" w:color="auto" w:fill="auto"/>
          </w:tcPr>
          <w:p w:rsidR="00844441" w:rsidRDefault="00844441" w:rsidP="00844441">
            <w:pPr>
              <w:pStyle w:val="berschrift2"/>
            </w:pPr>
          </w:p>
          <w:p w:rsidR="00844441" w:rsidRDefault="00844441" w:rsidP="00844441">
            <w:pPr>
              <w:pStyle w:val="berschrift2"/>
            </w:pPr>
            <w:r w:rsidRPr="00F0765E">
              <w:t xml:space="preserve">Wenn gewünscht </w:t>
            </w:r>
          </w:p>
          <w:p w:rsidR="00844441" w:rsidRPr="00F0765E" w:rsidRDefault="00844441" w:rsidP="00844441">
            <w:pPr>
              <w:pStyle w:val="Listenabsatz"/>
              <w:numPr>
                <w:ilvl w:val="0"/>
                <w:numId w:val="37"/>
              </w:numPr>
              <w:ind w:left="397" w:hanging="397"/>
              <w:contextualSpacing w:val="0"/>
            </w:pPr>
            <w:r w:rsidRPr="00F0765E">
              <w:t xml:space="preserve">Mehrere Marmeladengläser und </w:t>
            </w:r>
            <w:proofErr w:type="spellStart"/>
            <w:r w:rsidRPr="00F0765E">
              <w:t>Schaschlikspieße</w:t>
            </w:r>
            <w:proofErr w:type="spellEnd"/>
            <w:r w:rsidRPr="00F0765E">
              <w:t xml:space="preserve">, sowie </w:t>
            </w:r>
          </w:p>
          <w:p w:rsidR="005277E5" w:rsidRPr="00F0765E" w:rsidRDefault="00844441" w:rsidP="00844441">
            <w:pPr>
              <w:pStyle w:val="Listenabsatz"/>
              <w:numPr>
                <w:ilvl w:val="0"/>
                <w:numId w:val="37"/>
              </w:numPr>
              <w:ind w:left="397" w:hanging="397"/>
              <w:contextualSpacing w:val="0"/>
            </w:pPr>
            <w:r w:rsidRPr="00F0765E">
              <w:t>Lebensmittelfarbe zum Einfärben der Zuckerlösung</w:t>
            </w:r>
          </w:p>
        </w:tc>
      </w:tr>
    </w:tbl>
    <w:p w:rsidR="005277E5" w:rsidRPr="008B0DCF" w:rsidRDefault="005277E5" w:rsidP="005277E5">
      <w:pPr>
        <w:spacing w:after="0" w:line="240" w:lineRule="auto"/>
        <w:rPr>
          <w:rFonts w:cs="Arial"/>
          <w:szCs w:val="24"/>
        </w:rPr>
      </w:pPr>
    </w:p>
    <w:p w:rsidR="00B73CCA" w:rsidRPr="008B0DCF" w:rsidRDefault="00B73CCA" w:rsidP="00B73CCA">
      <w:pPr>
        <w:spacing w:after="0" w:line="240" w:lineRule="auto"/>
        <w:rPr>
          <w:rFonts w:cs="Arial"/>
          <w:szCs w:val="24"/>
        </w:rPr>
      </w:pPr>
    </w:p>
    <w:p w:rsidR="005277E5" w:rsidRDefault="005277E5">
      <w:pPr>
        <w:spacing w:after="160" w:line="259" w:lineRule="auto"/>
        <w:rPr>
          <w:rFonts w:cs="Arial"/>
          <w:b/>
          <w:szCs w:val="24"/>
        </w:rPr>
      </w:pPr>
      <w:r>
        <w:rPr>
          <w:rFonts w:cs="Arial"/>
          <w:b/>
          <w:szCs w:val="24"/>
        </w:rPr>
        <w:br w:type="page"/>
      </w:r>
    </w:p>
    <w:p w:rsidR="00E04926" w:rsidRPr="008B0DCF" w:rsidRDefault="00E04926" w:rsidP="00E04926">
      <w:pPr>
        <w:pStyle w:val="DESY-Comic-H2"/>
        <w:spacing w:line="380" w:lineRule="exact"/>
      </w:pPr>
      <w:r>
        <w:rPr>
          <w:noProof/>
          <w:lang w:eastAsia="de-DE"/>
        </w:rPr>
        <w:lastRenderedPageBreak/>
        <w:drawing>
          <wp:anchor distT="0" distB="0" distL="114300" distR="114300" simplePos="0" relativeHeight="251703296" behindDoc="0" locked="0" layoutInCell="1" allowOverlap="1" wp14:anchorId="1DF96EFF" wp14:editId="0523FB9D">
            <wp:simplePos x="0" y="0"/>
            <wp:positionH relativeFrom="column">
              <wp:posOffset>4368800</wp:posOffset>
            </wp:positionH>
            <wp:positionV relativeFrom="paragraph">
              <wp:posOffset>168631</wp:posOffset>
            </wp:positionV>
            <wp:extent cx="1647825" cy="2121535"/>
            <wp:effectExtent l="0" t="0" r="3175" b="0"/>
            <wp:wrapThrough wrapText="bothSides">
              <wp:wrapPolygon edited="0">
                <wp:start x="0" y="0"/>
                <wp:lineTo x="0" y="21464"/>
                <wp:lineTo x="21475" y="21464"/>
                <wp:lineTo x="21475" y="0"/>
                <wp:lineTo x="0" y="0"/>
              </wp:wrapPolygon>
            </wp:wrapThrough>
            <wp:docPr id="8"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tra\Desktop\Bilder_Zuckerkristalle\20190825_094208.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647825" cy="21215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0DCF">
        <w:t>DURCHFÜHRUNG</w:t>
      </w:r>
    </w:p>
    <w:p w:rsidR="00E04926" w:rsidRDefault="00E04926" w:rsidP="00E04926">
      <w:pPr>
        <w:pStyle w:val="berschrift2"/>
      </w:pPr>
      <w:r w:rsidRPr="00EE3697">
        <w:t>Fertige einen Stick für das Wachsen von großen Zuckerkristallen an</w:t>
      </w:r>
    </w:p>
    <w:p w:rsidR="00E04926" w:rsidRDefault="00E04926" w:rsidP="003C44FF">
      <w:pPr>
        <w:pStyle w:val="Listenabsatz"/>
        <w:numPr>
          <w:ilvl w:val="0"/>
          <w:numId w:val="44"/>
        </w:numPr>
        <w:ind w:left="397" w:hanging="397"/>
        <w:rPr>
          <w:rFonts w:cs="Arial"/>
          <w:szCs w:val="24"/>
        </w:rPr>
      </w:pPr>
      <w:r w:rsidRPr="008B0DCF">
        <w:rPr>
          <w:rFonts w:cs="Arial"/>
          <w:szCs w:val="24"/>
        </w:rPr>
        <w:t xml:space="preserve">Tauche ein Ende des </w:t>
      </w:r>
      <w:proofErr w:type="spellStart"/>
      <w:r w:rsidRPr="008B0DCF">
        <w:rPr>
          <w:rFonts w:cs="Arial"/>
          <w:szCs w:val="24"/>
        </w:rPr>
        <w:t>Schaschlikspießes</w:t>
      </w:r>
      <w:proofErr w:type="spellEnd"/>
      <w:r>
        <w:rPr>
          <w:rFonts w:cs="Arial"/>
          <w:szCs w:val="24"/>
        </w:rPr>
        <w:t xml:space="preserve"> ca. </w:t>
      </w:r>
      <w:r w:rsidR="00C40DCA">
        <w:rPr>
          <w:rFonts w:cs="Arial"/>
          <w:szCs w:val="24"/>
        </w:rPr>
        <w:t xml:space="preserve">4 – 5 cm </w:t>
      </w:r>
      <w:r>
        <w:rPr>
          <w:rFonts w:cs="Arial"/>
          <w:szCs w:val="24"/>
        </w:rPr>
        <w:t>in Wasser.</w:t>
      </w:r>
      <w:r w:rsidRPr="00955CD6">
        <w:rPr>
          <w:snapToGrid w:val="0"/>
          <w:color w:val="000000"/>
          <w:w w:val="0"/>
          <w:sz w:val="0"/>
          <w:szCs w:val="0"/>
          <w:u w:color="000000"/>
          <w:bdr w:val="none" w:sz="0" w:space="0" w:color="000000"/>
          <w:shd w:val="clear" w:color="000000" w:fill="000000"/>
        </w:rPr>
        <w:t xml:space="preserve"> </w:t>
      </w:r>
    </w:p>
    <w:p w:rsidR="00E04926" w:rsidRDefault="00E04926" w:rsidP="003C44FF">
      <w:pPr>
        <w:pStyle w:val="Listenabsatz"/>
        <w:numPr>
          <w:ilvl w:val="0"/>
          <w:numId w:val="44"/>
        </w:numPr>
        <w:ind w:left="397" w:hanging="397"/>
        <w:rPr>
          <w:rFonts w:cs="Arial"/>
          <w:szCs w:val="24"/>
        </w:rPr>
      </w:pPr>
      <w:r w:rsidRPr="008B0DCF">
        <w:rPr>
          <w:rFonts w:cs="Arial"/>
          <w:szCs w:val="24"/>
        </w:rPr>
        <w:t>Wälze das feuchte Ende in Haushaltszucker.</w:t>
      </w:r>
    </w:p>
    <w:p w:rsidR="00E04926" w:rsidRPr="00EE3697" w:rsidRDefault="00E04926" w:rsidP="003C44FF">
      <w:pPr>
        <w:pStyle w:val="Listenabsatz"/>
        <w:numPr>
          <w:ilvl w:val="0"/>
          <w:numId w:val="44"/>
        </w:numPr>
        <w:ind w:left="397" w:hanging="397"/>
        <w:rPr>
          <w:szCs w:val="24"/>
          <w:u w:val="single"/>
        </w:rPr>
      </w:pPr>
      <w:r w:rsidRPr="008B0DCF">
        <w:rPr>
          <w:rFonts w:cs="Arial"/>
          <w:szCs w:val="24"/>
        </w:rPr>
        <w:t>Stelle den Holzspieß mit dem gezuckerten Ende nach oben in einen Trinkbecher und lasse diesen einen Tag lang trocknen.</w:t>
      </w:r>
      <w:r>
        <w:rPr>
          <w:rFonts w:cs="Arial"/>
          <w:szCs w:val="24"/>
        </w:rPr>
        <w:br/>
      </w:r>
      <w:r w:rsidRPr="008B0DCF">
        <w:rPr>
          <w:rFonts w:cs="Arial"/>
          <w:szCs w:val="24"/>
        </w:rPr>
        <w:t>(Die angetrockneten Zuckerkristalle fördern das Wachsen von schönen großen Zuckerkristallen.)</w:t>
      </w:r>
    </w:p>
    <w:p w:rsidR="00E04926" w:rsidRPr="008B0DCF" w:rsidRDefault="00E04926" w:rsidP="00E04926">
      <w:pPr>
        <w:spacing w:after="0" w:line="240" w:lineRule="auto"/>
        <w:rPr>
          <w:rFonts w:cs="Arial"/>
          <w:szCs w:val="24"/>
        </w:rPr>
      </w:pPr>
    </w:p>
    <w:p w:rsidR="00E04926" w:rsidRPr="002A6981" w:rsidRDefault="00E04926" w:rsidP="00E04926">
      <w:pPr>
        <w:spacing w:after="0" w:line="240" w:lineRule="auto"/>
        <w:rPr>
          <w:rStyle w:val="Hervorhebung"/>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t xml:space="preserve">       </w:t>
      </w:r>
      <w:r w:rsidRPr="002A6981">
        <w:rPr>
          <w:rStyle w:val="Hervorhebung"/>
        </w:rPr>
        <w:t>Abb. 1</w:t>
      </w:r>
    </w:p>
    <w:p w:rsidR="00E04926" w:rsidRDefault="00E04926" w:rsidP="00E04926">
      <w:pPr>
        <w:pStyle w:val="berschrift2"/>
      </w:pPr>
      <w:r w:rsidRPr="008B0DCF">
        <w:t>Fertige eine konzentrierte Zuckerlösung an</w:t>
      </w:r>
    </w:p>
    <w:p w:rsidR="00E04926" w:rsidRPr="00EE3697" w:rsidRDefault="00E04926" w:rsidP="00E04926">
      <w:r w:rsidRPr="00F0765E">
        <w:t>Arbeite</w:t>
      </w:r>
      <w:r w:rsidRPr="00EE3697">
        <w:t xml:space="preserve"> vorsichtig, um Spritzer zu vermeiden, an denen du dich verbrennen könntest.</w:t>
      </w:r>
    </w:p>
    <w:p w:rsidR="00E04926" w:rsidRPr="00EE3697" w:rsidRDefault="00E04926" w:rsidP="003C44FF">
      <w:pPr>
        <w:pStyle w:val="Listenabsatz"/>
        <w:numPr>
          <w:ilvl w:val="0"/>
          <w:numId w:val="42"/>
        </w:numPr>
        <w:ind w:left="397" w:hanging="397"/>
        <w:rPr>
          <w:szCs w:val="24"/>
        </w:rPr>
      </w:pPr>
      <w:r w:rsidRPr="00EE3697">
        <w:rPr>
          <w:rFonts w:cs="Arial"/>
          <w:szCs w:val="24"/>
        </w:rPr>
        <w:t>Miss zwei Tassen Wasser ab und schütte es in den Kochtopf.</w:t>
      </w:r>
    </w:p>
    <w:p w:rsidR="00E04926" w:rsidRPr="00EE3697" w:rsidRDefault="00E04926" w:rsidP="00E04926">
      <w:pPr>
        <w:pStyle w:val="Listenabsatz"/>
        <w:numPr>
          <w:ilvl w:val="0"/>
          <w:numId w:val="42"/>
        </w:numPr>
        <w:ind w:left="397" w:hanging="397"/>
        <w:rPr>
          <w:szCs w:val="24"/>
        </w:rPr>
      </w:pPr>
      <w:r w:rsidRPr="00EE3697">
        <w:rPr>
          <w:rFonts w:cs="Arial"/>
          <w:szCs w:val="24"/>
        </w:rPr>
        <w:t>Miss sechs Tassen Haushaltszucker ab und gib diesen Zucker zu dem Wasser in den Kochtopf.</w:t>
      </w:r>
      <w:r w:rsidRPr="00EE3697">
        <w:rPr>
          <w:rFonts w:eastAsia="Arial" w:cs="Arial"/>
          <w:szCs w:val="24"/>
        </w:rPr>
        <w:t xml:space="preserve"> </w:t>
      </w:r>
      <w:r w:rsidRPr="00EE3697">
        <w:rPr>
          <w:rFonts w:cs="Arial"/>
          <w:szCs w:val="24"/>
        </w:rPr>
        <w:t xml:space="preserve"> Erhitze die Wasser-Zucker-Mischung im Kochtopf unter ständigem Rühren bis zum Sieden. </w:t>
      </w:r>
    </w:p>
    <w:p w:rsidR="00E04926" w:rsidRPr="00EE3697" w:rsidRDefault="00E04926" w:rsidP="00E04926">
      <w:pPr>
        <w:pStyle w:val="Listenabsatz"/>
        <w:numPr>
          <w:ilvl w:val="0"/>
          <w:numId w:val="42"/>
        </w:numPr>
        <w:ind w:left="397" w:hanging="397"/>
        <w:rPr>
          <w:rFonts w:cs="Arial"/>
          <w:szCs w:val="24"/>
        </w:rPr>
      </w:pPr>
      <w:r w:rsidRPr="00EE3697">
        <w:rPr>
          <w:rFonts w:cs="Arial"/>
          <w:szCs w:val="24"/>
        </w:rPr>
        <w:t xml:space="preserve">Nimm zwischendurch mit einem Esslöffel eine kleine Menge der Lösung aus dem Topf. </w:t>
      </w:r>
    </w:p>
    <w:p w:rsidR="00E04926" w:rsidRPr="00F0765E" w:rsidRDefault="00E04926" w:rsidP="00E04926">
      <w:pPr>
        <w:pStyle w:val="Listenabsatz"/>
        <w:numPr>
          <w:ilvl w:val="0"/>
          <w:numId w:val="42"/>
        </w:numPr>
        <w:ind w:left="397" w:hanging="397"/>
        <w:rPr>
          <w:rFonts w:cs="Arial"/>
          <w:szCs w:val="24"/>
        </w:rPr>
      </w:pPr>
      <w:r w:rsidRPr="00F0765E">
        <w:rPr>
          <w:rFonts w:cs="Arial"/>
          <w:b/>
          <w:szCs w:val="24"/>
        </w:rPr>
        <w:t>Achtung:</w:t>
      </w:r>
      <w:r w:rsidRPr="00F0765E">
        <w:rPr>
          <w:rFonts w:cs="Arial"/>
          <w:szCs w:val="24"/>
        </w:rPr>
        <w:t xml:space="preserve"> Der Topf darf während der Entnahme nicht auf der Kochplatte stehen. Stelle ihn hierfür auf eine hitzebeständige Unterlage.</w:t>
      </w:r>
    </w:p>
    <w:p w:rsidR="00E04926" w:rsidRPr="00F0765E" w:rsidRDefault="00E04926" w:rsidP="00E04926">
      <w:pPr>
        <w:pStyle w:val="Listenabsatz"/>
        <w:numPr>
          <w:ilvl w:val="0"/>
          <w:numId w:val="42"/>
        </w:numPr>
        <w:ind w:left="397" w:hanging="397"/>
        <w:rPr>
          <w:rFonts w:cs="Arial"/>
          <w:szCs w:val="24"/>
        </w:rPr>
      </w:pPr>
      <w:r w:rsidRPr="00F0765E">
        <w:rPr>
          <w:rFonts w:cs="Arial"/>
          <w:szCs w:val="24"/>
        </w:rPr>
        <w:t xml:space="preserve">Ist die Flüssigkeit auf dem Esslöffel völlig klar, dann ist die Zuckerlösung fertig. </w:t>
      </w:r>
    </w:p>
    <w:p w:rsidR="00E04926" w:rsidRPr="00EF4615" w:rsidRDefault="00E04926" w:rsidP="00E04926">
      <w:pPr>
        <w:pStyle w:val="Listenabsatz"/>
        <w:numPr>
          <w:ilvl w:val="0"/>
          <w:numId w:val="42"/>
        </w:numPr>
        <w:ind w:left="397" w:hanging="397"/>
        <w:rPr>
          <w:rFonts w:cs="Arial"/>
          <w:szCs w:val="24"/>
        </w:rPr>
      </w:pPr>
      <w:r>
        <w:rPr>
          <w:rFonts w:eastAsia="Arial"/>
          <w:noProof/>
          <w:lang w:eastAsia="de-DE"/>
        </w:rPr>
        <w:drawing>
          <wp:anchor distT="0" distB="0" distL="114300" distR="114300" simplePos="0" relativeHeight="251704320" behindDoc="0" locked="0" layoutInCell="1" allowOverlap="1" wp14:anchorId="50787ABE" wp14:editId="3909BA84">
            <wp:simplePos x="0" y="0"/>
            <wp:positionH relativeFrom="column">
              <wp:posOffset>3847465</wp:posOffset>
            </wp:positionH>
            <wp:positionV relativeFrom="paragraph">
              <wp:posOffset>303809</wp:posOffset>
            </wp:positionV>
            <wp:extent cx="2148840" cy="1691005"/>
            <wp:effectExtent l="0" t="0" r="0" b="0"/>
            <wp:wrapThrough wrapText="bothSides">
              <wp:wrapPolygon edited="0">
                <wp:start x="0" y="0"/>
                <wp:lineTo x="0" y="21413"/>
                <wp:lineTo x="21447" y="21413"/>
                <wp:lineTo x="21447" y="0"/>
                <wp:lineTo x="0" y="0"/>
              </wp:wrapPolygon>
            </wp:wrapThrough>
            <wp:docPr id="12"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tra\Desktop\Bilder_Zuckerkristalle\20190825_094109.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148840" cy="16910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F4615">
        <w:rPr>
          <w:rFonts w:cs="Arial"/>
          <w:szCs w:val="24"/>
        </w:rPr>
        <w:t xml:space="preserve">Lasse die Zuckerlösung im Topf an der Luft oder in einem Wasserbad auf Raumtemperatur abkühlen. </w:t>
      </w:r>
    </w:p>
    <w:p w:rsidR="00E04926" w:rsidRPr="008B0DCF" w:rsidRDefault="00E04926" w:rsidP="00E04926">
      <w:pPr>
        <w:spacing w:after="0" w:line="240" w:lineRule="auto"/>
        <w:rPr>
          <w:szCs w:val="24"/>
        </w:rPr>
      </w:pPr>
    </w:p>
    <w:p w:rsidR="00E04926" w:rsidRPr="008B0DCF" w:rsidRDefault="00E04926" w:rsidP="00E04926">
      <w:pPr>
        <w:pStyle w:val="berschrift2"/>
      </w:pPr>
      <w:r w:rsidRPr="008B0DCF">
        <w:rPr>
          <w:rFonts w:eastAsia="Arial"/>
        </w:rPr>
        <w:t xml:space="preserve">   </w:t>
      </w:r>
      <w:r w:rsidRPr="008B0DCF">
        <w:t>Kristallisationsversuch</w:t>
      </w:r>
    </w:p>
    <w:p w:rsidR="00E04926" w:rsidRPr="00C40DCA" w:rsidRDefault="00C40DCA" w:rsidP="00C40DCA">
      <w:pPr>
        <w:pStyle w:val="Listenabsatz"/>
        <w:numPr>
          <w:ilvl w:val="0"/>
          <w:numId w:val="43"/>
        </w:numPr>
        <w:ind w:left="397" w:hanging="397"/>
        <w:rPr>
          <w:szCs w:val="24"/>
        </w:rPr>
      </w:pPr>
      <w:r>
        <w:rPr>
          <w:noProof/>
          <w:lang w:eastAsia="de-DE"/>
        </w:rPr>
        <mc:AlternateContent>
          <mc:Choice Requires="wps">
            <w:drawing>
              <wp:anchor distT="0" distB="0" distL="114300" distR="114300" simplePos="0" relativeHeight="251706368" behindDoc="0" locked="0" layoutInCell="1" allowOverlap="1" wp14:anchorId="45453E95" wp14:editId="0C7EB1CC">
                <wp:simplePos x="0" y="0"/>
                <wp:positionH relativeFrom="column">
                  <wp:posOffset>3436620</wp:posOffset>
                </wp:positionH>
                <wp:positionV relativeFrom="paragraph">
                  <wp:posOffset>713105</wp:posOffset>
                </wp:positionV>
                <wp:extent cx="479425" cy="254635"/>
                <wp:effectExtent l="0" t="0" r="3175" b="0"/>
                <wp:wrapThrough wrapText="bothSides">
                  <wp:wrapPolygon edited="0">
                    <wp:start x="0" y="0"/>
                    <wp:lineTo x="0" y="20469"/>
                    <wp:lineTo x="21171" y="20469"/>
                    <wp:lineTo x="21171" y="0"/>
                    <wp:lineTo x="0" y="0"/>
                  </wp:wrapPolygon>
                </wp:wrapThrough>
                <wp:docPr id="5" name="Textfeld 5"/>
                <wp:cNvGraphicFramePr/>
                <a:graphic xmlns:a="http://schemas.openxmlformats.org/drawingml/2006/main">
                  <a:graphicData uri="http://schemas.microsoft.com/office/word/2010/wordprocessingShape">
                    <wps:wsp>
                      <wps:cNvSpPr txBox="1"/>
                      <wps:spPr>
                        <a:xfrm>
                          <a:off x="0" y="0"/>
                          <a:ext cx="479425" cy="254635"/>
                        </a:xfrm>
                        <a:prstGeom prst="rect">
                          <a:avLst/>
                        </a:prstGeom>
                        <a:solidFill>
                          <a:prstClr val="white"/>
                        </a:solidFill>
                        <a:ln>
                          <a:noFill/>
                        </a:ln>
                        <a:effectLst/>
                      </wps:spPr>
                      <wps:txbx>
                        <w:txbxContent>
                          <w:p w:rsidR="00E04926" w:rsidRPr="00FA3B4B" w:rsidRDefault="00E04926" w:rsidP="00E04926">
                            <w:pPr>
                              <w:pStyle w:val="Beschriftung"/>
                              <w:rPr>
                                <w:rFonts w:eastAsia="Arial"/>
                                <w:noProof/>
                              </w:rPr>
                            </w:pPr>
                            <w:r>
                              <w:t>Abb.2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5453E95" id="Textfeld 5" o:spid="_x0000_s1031" type="#_x0000_t202" style="position:absolute;left:0;text-align:left;margin-left:270.6pt;margin-top:56.15pt;width:37.75pt;height:20.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" stroked="f">
                <v:textbox inset="0,0,0,0">
                  <w:txbxContent>
                    <w:p w:rsidR="00E04926" w:rsidRPr="00FA3B4B" w:rsidRDefault="00E04926" w:rsidP="00E04926">
                      <w:pPr>
                        <w:pStyle w:val="Beschriftung"/>
                        <w:rPr>
                          <w:rFonts w:eastAsia="Arial"/>
                          <w:noProof/>
                        </w:rPr>
                      </w:pPr>
                      <w:r>
                        <w:t>Abb.2</w:t>
                      </w:r>
                    </w:p>
                  </w:txbxContent>
                </v:textbox>
                <w10:wrap type="through"/>
              </v:shape>
            </w:pict>
          </mc:Fallback>
        </mc:AlternateContent>
      </w:r>
      <w:r w:rsidR="00E04926" w:rsidRPr="00955CD6">
        <w:rPr>
          <w:rFonts w:cs="Arial"/>
          <w:szCs w:val="24"/>
        </w:rPr>
        <w:t xml:space="preserve">Schneide aus Küchenpapier eine Kreisscheibe aus, </w:t>
      </w:r>
      <w:r>
        <w:rPr>
          <w:rFonts w:cs="Arial"/>
          <w:szCs w:val="24"/>
        </w:rPr>
        <w:br/>
      </w:r>
      <w:r w:rsidR="00E04926" w:rsidRPr="00955CD6">
        <w:rPr>
          <w:rFonts w:cs="Arial"/>
          <w:szCs w:val="24"/>
        </w:rPr>
        <w:t xml:space="preserve">die etwas größer als die Öffnung des Marmeladenglases ist. Bohre mit dem </w:t>
      </w:r>
      <w:proofErr w:type="spellStart"/>
      <w:r w:rsidR="00E04926" w:rsidRPr="00955CD6">
        <w:rPr>
          <w:rFonts w:cs="Arial"/>
          <w:szCs w:val="24"/>
        </w:rPr>
        <w:t>Schaschlikspieß</w:t>
      </w:r>
      <w:proofErr w:type="spellEnd"/>
      <w:r w:rsidR="00E04926" w:rsidRPr="00955CD6">
        <w:rPr>
          <w:rFonts w:cs="Arial"/>
          <w:szCs w:val="24"/>
        </w:rPr>
        <w:t xml:space="preserve"> in die Mitte </w:t>
      </w:r>
      <w:r w:rsidR="00E04926" w:rsidRPr="004249C5">
        <w:rPr>
          <w:rFonts w:cs="Arial"/>
          <w:szCs w:val="24"/>
        </w:rPr>
        <w:t>ein kleines Loch.</w:t>
      </w:r>
      <w:r w:rsidR="00E04926">
        <w:rPr>
          <w:rFonts w:cs="Arial"/>
          <w:szCs w:val="24"/>
        </w:rPr>
        <w:t xml:space="preserve"> </w:t>
      </w:r>
    </w:p>
    <w:p w:rsidR="00E04926" w:rsidRPr="00EF4615" w:rsidRDefault="00E04926" w:rsidP="003C44FF">
      <w:pPr>
        <w:pStyle w:val="Listenabsatz"/>
        <w:numPr>
          <w:ilvl w:val="0"/>
          <w:numId w:val="43"/>
        </w:numPr>
        <w:ind w:left="397" w:hanging="397"/>
        <w:rPr>
          <w:szCs w:val="24"/>
        </w:rPr>
      </w:pPr>
      <w:r w:rsidRPr="00EF4615">
        <w:rPr>
          <w:rFonts w:cs="Arial"/>
          <w:szCs w:val="24"/>
        </w:rPr>
        <w:t xml:space="preserve">Fülle die völlig erkaltete Zuckerlösung </w:t>
      </w:r>
      <w:r w:rsidR="00C40DCA">
        <w:rPr>
          <w:rFonts w:cs="Arial"/>
          <w:szCs w:val="24"/>
        </w:rPr>
        <w:br/>
      </w:r>
      <w:r w:rsidRPr="00EF4615">
        <w:rPr>
          <w:rFonts w:cs="Arial"/>
          <w:szCs w:val="24"/>
        </w:rPr>
        <w:t xml:space="preserve">in das saubere Marmeladenglas. </w:t>
      </w:r>
    </w:p>
    <w:p w:rsidR="00E04926" w:rsidRPr="00925D87" w:rsidRDefault="00E04926" w:rsidP="003C44FF">
      <w:pPr>
        <w:pStyle w:val="Listenabsatz"/>
        <w:numPr>
          <w:ilvl w:val="0"/>
          <w:numId w:val="43"/>
        </w:numPr>
        <w:ind w:left="397" w:hanging="397"/>
        <w:rPr>
          <w:szCs w:val="24"/>
        </w:rPr>
      </w:pPr>
      <w:r>
        <w:rPr>
          <w:rFonts w:cs="Arial"/>
          <w:noProof/>
          <w:szCs w:val="24"/>
          <w:lang w:eastAsia="de-DE"/>
        </w:rPr>
        <w:drawing>
          <wp:anchor distT="0" distB="0" distL="114300" distR="114300" simplePos="0" relativeHeight="251705344" behindDoc="0" locked="0" layoutInCell="1" allowOverlap="1" wp14:anchorId="7377A683" wp14:editId="503BF3C3">
            <wp:simplePos x="0" y="0"/>
            <wp:positionH relativeFrom="column">
              <wp:posOffset>2920365</wp:posOffset>
            </wp:positionH>
            <wp:positionV relativeFrom="paragraph">
              <wp:posOffset>150216</wp:posOffset>
            </wp:positionV>
            <wp:extent cx="3279140" cy="2115820"/>
            <wp:effectExtent l="0" t="0" r="0" b="5080"/>
            <wp:wrapThrough wrapText="bothSides">
              <wp:wrapPolygon edited="0">
                <wp:start x="0" y="0"/>
                <wp:lineTo x="0" y="21522"/>
                <wp:lineTo x="21500" y="21522"/>
                <wp:lineTo x="21500" y="0"/>
                <wp:lineTo x="0" y="0"/>
              </wp:wrapPolygon>
            </wp:wrapThrough>
            <wp:docPr id="13"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etra\Desktop\Bilder_Zuckerkristalle\20190825_094328.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279140" cy="21158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rFonts w:cs="Arial"/>
          <w:szCs w:val="24"/>
        </w:rPr>
        <w:t xml:space="preserve">Schiebe auf den Holzspieß von oben </w:t>
      </w:r>
      <w:r w:rsidR="0024541E">
        <w:rPr>
          <w:rFonts w:cs="Arial"/>
          <w:szCs w:val="24"/>
        </w:rPr>
        <w:br/>
      </w:r>
      <w:r>
        <w:rPr>
          <w:rFonts w:cs="Arial"/>
          <w:szCs w:val="24"/>
        </w:rPr>
        <w:t>die Kreisscheibe aus Küchenpapier.</w:t>
      </w:r>
    </w:p>
    <w:p w:rsidR="00E04926" w:rsidRPr="004249C5" w:rsidRDefault="00E04926" w:rsidP="003C44FF">
      <w:pPr>
        <w:pStyle w:val="Listenabsatz"/>
        <w:numPr>
          <w:ilvl w:val="0"/>
          <w:numId w:val="43"/>
        </w:numPr>
        <w:ind w:left="397" w:hanging="397"/>
        <w:rPr>
          <w:szCs w:val="24"/>
        </w:rPr>
      </w:pPr>
      <w:r w:rsidRPr="00351DA3">
        <w:rPr>
          <w:rFonts w:cs="Arial"/>
          <w:szCs w:val="24"/>
        </w:rPr>
        <w:t xml:space="preserve">Halte den Holzspieß außen an das Marmeladenglas und befestige eine Wäscheklammer so daran, dass das vorbereitete Ende in die Zuckerlösung </w:t>
      </w:r>
      <w:r w:rsidRPr="004249C5">
        <w:rPr>
          <w:rFonts w:cs="Arial"/>
          <w:szCs w:val="24"/>
        </w:rPr>
        <w:t xml:space="preserve">eintauchen wird, ohne den Boden des Glases zu berühren.  </w:t>
      </w:r>
    </w:p>
    <w:p w:rsidR="00E04926" w:rsidRPr="003D5DA2" w:rsidRDefault="00E04926" w:rsidP="003C44FF">
      <w:pPr>
        <w:pStyle w:val="Listenabsatz"/>
        <w:numPr>
          <w:ilvl w:val="0"/>
          <w:numId w:val="43"/>
        </w:numPr>
        <w:ind w:left="397" w:hanging="397"/>
        <w:rPr>
          <w:szCs w:val="24"/>
        </w:rPr>
      </w:pPr>
      <w:r>
        <w:rPr>
          <w:noProof/>
          <w:lang w:eastAsia="de-DE"/>
        </w:rPr>
        <mc:AlternateContent>
          <mc:Choice Requires="wps">
            <w:drawing>
              <wp:anchor distT="0" distB="0" distL="114300" distR="114300" simplePos="0" relativeHeight="251708416" behindDoc="0" locked="0" layoutInCell="1" allowOverlap="1" wp14:anchorId="27036991" wp14:editId="48F59E77">
                <wp:simplePos x="0" y="0"/>
                <wp:positionH relativeFrom="column">
                  <wp:posOffset>5477510</wp:posOffset>
                </wp:positionH>
                <wp:positionV relativeFrom="paragraph">
                  <wp:posOffset>588645</wp:posOffset>
                </wp:positionV>
                <wp:extent cx="447040" cy="355600"/>
                <wp:effectExtent l="0" t="0" r="0" b="0"/>
                <wp:wrapThrough wrapText="bothSides">
                  <wp:wrapPolygon edited="0">
                    <wp:start x="0" y="0"/>
                    <wp:lineTo x="0" y="20829"/>
                    <wp:lineTo x="20864" y="20829"/>
                    <wp:lineTo x="20864" y="0"/>
                    <wp:lineTo x="0" y="0"/>
                  </wp:wrapPolygon>
                </wp:wrapThrough>
                <wp:docPr id="6" name="Textfeld 6"/>
                <wp:cNvGraphicFramePr/>
                <a:graphic xmlns:a="http://schemas.openxmlformats.org/drawingml/2006/main">
                  <a:graphicData uri="http://schemas.microsoft.com/office/word/2010/wordprocessingShape">
                    <wps:wsp>
                      <wps:cNvSpPr txBox="1"/>
                      <wps:spPr>
                        <a:xfrm flipH="1">
                          <a:off x="0" y="0"/>
                          <a:ext cx="447040" cy="355600"/>
                        </a:xfrm>
                        <a:prstGeom prst="rect">
                          <a:avLst/>
                        </a:prstGeom>
                        <a:solidFill>
                          <a:prstClr val="white"/>
                        </a:solidFill>
                        <a:ln>
                          <a:noFill/>
                        </a:ln>
                        <a:effectLst/>
                      </wps:spPr>
                      <wps:txbx>
                        <w:txbxContent>
                          <w:p w:rsidR="00E04926" w:rsidRPr="009176FA" w:rsidRDefault="00E04926" w:rsidP="00E04926">
                            <w:pPr>
                              <w:pStyle w:val="Beschriftung"/>
                              <w:rPr>
                                <w:noProof/>
                              </w:rPr>
                            </w:pPr>
                            <w:r>
                              <w:t>Abb.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7036991" id="Textfeld 6" o:spid="_x0000_s1032" type="#_x0000_t202" style="position:absolute;left:0;text-align:left;margin-left:431.3pt;margin-top:46.35pt;width:35.2pt;height:28pt;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" stroked="f">
                <v:textbox inset="0,0,0,0">
                  <w:txbxContent>
                    <w:p w:rsidR="00E04926" w:rsidRPr="009176FA" w:rsidRDefault="00E04926" w:rsidP="00E04926">
                      <w:pPr>
                        <w:pStyle w:val="Beschriftung"/>
                        <w:rPr>
                          <w:noProof/>
                        </w:rPr>
                      </w:pPr>
                      <w:r>
                        <w:t>Abb. 4</w:t>
                      </w:r>
                    </w:p>
                  </w:txbxContent>
                </v:textbox>
                <w10:wrap type="through"/>
              </v:shape>
            </w:pict>
          </mc:Fallback>
        </mc:AlternateContent>
      </w:r>
      <w:r>
        <w:rPr>
          <w:noProof/>
          <w:lang w:eastAsia="de-DE"/>
        </w:rPr>
        <mc:AlternateContent>
          <mc:Choice Requires="wps">
            <w:drawing>
              <wp:anchor distT="0" distB="0" distL="114300" distR="114300" simplePos="0" relativeHeight="251707392" behindDoc="0" locked="0" layoutInCell="1" allowOverlap="1" wp14:anchorId="11CD1D51" wp14:editId="04EA56FD">
                <wp:simplePos x="0" y="0"/>
                <wp:positionH relativeFrom="column">
                  <wp:posOffset>3920490</wp:posOffset>
                </wp:positionH>
                <wp:positionV relativeFrom="paragraph">
                  <wp:posOffset>592293</wp:posOffset>
                </wp:positionV>
                <wp:extent cx="996315" cy="635"/>
                <wp:effectExtent l="0" t="0" r="0" b="0"/>
                <wp:wrapThrough wrapText="bothSides">
                  <wp:wrapPolygon edited="0">
                    <wp:start x="0" y="0"/>
                    <wp:lineTo x="0" y="20618"/>
                    <wp:lineTo x="21201" y="20618"/>
                    <wp:lineTo x="21201" y="0"/>
                    <wp:lineTo x="0" y="0"/>
                  </wp:wrapPolygon>
                </wp:wrapThrough>
                <wp:docPr id="7" name="Textfeld 7"/>
                <wp:cNvGraphicFramePr/>
                <a:graphic xmlns:a="http://schemas.openxmlformats.org/drawingml/2006/main">
                  <a:graphicData uri="http://schemas.microsoft.com/office/word/2010/wordprocessingShape">
                    <wps:wsp>
                      <wps:cNvSpPr txBox="1"/>
                      <wps:spPr>
                        <a:xfrm>
                          <a:off x="0" y="0"/>
                          <a:ext cx="996315" cy="635"/>
                        </a:xfrm>
                        <a:prstGeom prst="rect">
                          <a:avLst/>
                        </a:prstGeom>
                        <a:solidFill>
                          <a:prstClr val="white"/>
                        </a:solidFill>
                        <a:ln>
                          <a:noFill/>
                        </a:ln>
                        <a:effectLst/>
                      </wps:spPr>
                      <wps:txbx>
                        <w:txbxContent>
                          <w:p w:rsidR="00E04926" w:rsidRPr="00F95816" w:rsidRDefault="00E04926" w:rsidP="00E04926">
                            <w:pPr>
                              <w:pStyle w:val="Beschriftung"/>
                              <w:rPr>
                                <w:noProof/>
                              </w:rPr>
                            </w:pPr>
                            <w:r>
                              <w:t>Abb.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 w14:anchorId="11CD1D51" id="Textfeld 7" o:spid="_x0000_s1033" type="#_x0000_t202" style="position:absolute;left:0;text-align:left;margin-left:308.7pt;margin-top:46.65pt;width:78.45pt;height:.0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" stroked="f">
                <v:textbox style="mso-fit-shape-to-text:t" inset="0,0,0,0">
                  <w:txbxContent>
                    <w:p w:rsidR="00E04926" w:rsidRPr="00F95816" w:rsidRDefault="00E04926" w:rsidP="00E04926">
                      <w:pPr>
                        <w:pStyle w:val="Beschriftung"/>
                        <w:rPr>
                          <w:noProof/>
                        </w:rPr>
                      </w:pPr>
                      <w:r>
                        <w:t>Abb. 3</w:t>
                      </w:r>
                    </w:p>
                  </w:txbxContent>
                </v:textbox>
                <w10:wrap type="through"/>
              </v:shape>
            </w:pict>
          </mc:Fallback>
        </mc:AlternateContent>
      </w:r>
      <w:r w:rsidRPr="00925D87">
        <w:rPr>
          <w:rFonts w:cs="Arial"/>
          <w:szCs w:val="24"/>
        </w:rPr>
        <w:t xml:space="preserve">Tauche den Holzspieß in die Zuckerlösung und lege die Kreisscheibe mit der Klammer so auf die Öffnung des Glases, dass der Holzspieß das Glas nirgendwo berührt. </w:t>
      </w:r>
    </w:p>
    <w:p w:rsidR="00E04926" w:rsidRPr="00925D87" w:rsidRDefault="00E04926" w:rsidP="003C44FF">
      <w:pPr>
        <w:pStyle w:val="Listenabsatz"/>
        <w:numPr>
          <w:ilvl w:val="0"/>
          <w:numId w:val="43"/>
        </w:numPr>
        <w:ind w:left="397" w:hanging="397"/>
        <w:rPr>
          <w:szCs w:val="24"/>
        </w:rPr>
      </w:pPr>
      <w:r w:rsidRPr="00EF4615">
        <w:rPr>
          <w:rFonts w:cs="Arial"/>
          <w:szCs w:val="24"/>
        </w:rPr>
        <w:lastRenderedPageBreak/>
        <w:t xml:space="preserve">Stelle das Marmeladenglas an einen ruhigen und hellen Platz. </w:t>
      </w:r>
    </w:p>
    <w:p w:rsidR="00E04926" w:rsidRPr="004249C5" w:rsidRDefault="00E04926" w:rsidP="003C44FF">
      <w:pPr>
        <w:pStyle w:val="Listenabsatz"/>
        <w:numPr>
          <w:ilvl w:val="0"/>
          <w:numId w:val="43"/>
        </w:numPr>
        <w:ind w:left="397" w:hanging="397"/>
        <w:rPr>
          <w:szCs w:val="24"/>
        </w:rPr>
      </w:pPr>
      <w:r w:rsidRPr="00925D87">
        <w:rPr>
          <w:rFonts w:cs="Arial"/>
          <w:szCs w:val="24"/>
        </w:rPr>
        <w:t>Be</w:t>
      </w:r>
      <w:r>
        <w:rPr>
          <w:rFonts w:cs="Arial"/>
          <w:szCs w:val="24"/>
        </w:rPr>
        <w:t>obachte</w:t>
      </w:r>
      <w:r w:rsidRPr="00925D87">
        <w:rPr>
          <w:rFonts w:cs="Arial"/>
          <w:szCs w:val="24"/>
        </w:rPr>
        <w:t xml:space="preserve"> täglich die Zuckerlösung mit dem Holzspieß über einen Zeitraum von </w:t>
      </w:r>
      <w:r w:rsidR="00C65874">
        <w:rPr>
          <w:rFonts w:cs="Arial"/>
          <w:szCs w:val="24"/>
        </w:rPr>
        <w:br/>
      </w:r>
      <w:r w:rsidRPr="00925D87">
        <w:rPr>
          <w:rFonts w:cs="Arial"/>
          <w:szCs w:val="24"/>
        </w:rPr>
        <w:t xml:space="preserve">ca. 6 bis 10 Tagen. Hebe den Holzspieß auch an, um diesen mit einer Lupe zu </w:t>
      </w:r>
      <w:r w:rsidRPr="004249C5">
        <w:rPr>
          <w:rFonts w:cs="Arial"/>
          <w:szCs w:val="24"/>
        </w:rPr>
        <w:t>betrachten. Trage deine Beobachtungen in die Tabelle ein. Fertige von deinen Beobachtungen Zeichnungen oder Fotos an.</w:t>
      </w:r>
    </w:p>
    <w:p w:rsidR="005277E5" w:rsidRPr="008B0DCF" w:rsidRDefault="005277E5" w:rsidP="005277E5">
      <w:pPr>
        <w:pStyle w:val="DESY-Comic-H2"/>
      </w:pPr>
      <w:r w:rsidRPr="008B0DCF">
        <w:t>BEOBACHTUNG</w:t>
      </w:r>
      <w:r w:rsidRPr="008B0DCF">
        <w:tab/>
      </w:r>
    </w:p>
    <w:tbl>
      <w:tblPr>
        <w:tblW w:w="9222" w:type="dxa"/>
        <w:tblInd w:w="-5" w:type="dxa"/>
        <w:tblLayout w:type="fixed"/>
        <w:tblLook w:val="0000" w:firstRow="0" w:lastRow="0" w:firstColumn="0" w:lastColumn="0" w:noHBand="0" w:noVBand="0"/>
      </w:tblPr>
      <w:tblGrid>
        <w:gridCol w:w="964"/>
        <w:gridCol w:w="8258"/>
      </w:tblGrid>
      <w:tr w:rsidR="005277E5" w:rsidRPr="00AA0068" w:rsidTr="00EC4D7B">
        <w:tc>
          <w:tcPr>
            <w:tcW w:w="964" w:type="dxa"/>
            <w:tcBorders>
              <w:top w:val="single" w:sz="18" w:space="0" w:color="F18F1F"/>
              <w:bottom w:val="single" w:sz="18" w:space="0" w:color="F18F1F"/>
            </w:tcBorders>
            <w:shd w:val="clear" w:color="auto" w:fill="D4EDFC"/>
            <w:vAlign w:val="center"/>
          </w:tcPr>
          <w:p w:rsidR="005277E5" w:rsidRPr="00AA0068" w:rsidRDefault="005277E5" w:rsidP="00EC4D7B">
            <w:pPr>
              <w:pStyle w:val="DESY-Tabelle-Content"/>
              <w:rPr>
                <w:b/>
              </w:rPr>
            </w:pPr>
            <w:r w:rsidRPr="00AA0068">
              <w:rPr>
                <w:b/>
              </w:rPr>
              <w:t>Tag</w:t>
            </w:r>
          </w:p>
        </w:tc>
        <w:tc>
          <w:tcPr>
            <w:tcW w:w="8258" w:type="dxa"/>
            <w:tcBorders>
              <w:top w:val="single" w:sz="18" w:space="0" w:color="F18F1F"/>
              <w:bottom w:val="single" w:sz="18" w:space="0" w:color="F18F1F"/>
            </w:tcBorders>
            <w:shd w:val="clear" w:color="auto" w:fill="D4EDFC"/>
            <w:vAlign w:val="center"/>
          </w:tcPr>
          <w:p w:rsidR="005277E5" w:rsidRPr="00AA0068" w:rsidRDefault="005277E5" w:rsidP="00EC4D7B">
            <w:pPr>
              <w:pStyle w:val="DESY-Tabelle-Content"/>
              <w:rPr>
                <w:b/>
              </w:rPr>
            </w:pPr>
            <w:r w:rsidRPr="00AA0068">
              <w:rPr>
                <w:b/>
              </w:rPr>
              <w:t>Beschreibung des Kristallwachstums</w:t>
            </w:r>
          </w:p>
        </w:tc>
      </w:tr>
      <w:tr w:rsidR="005277E5" w:rsidRPr="00AA0068" w:rsidTr="005277E5">
        <w:trPr>
          <w:trHeight w:val="849"/>
        </w:trPr>
        <w:tc>
          <w:tcPr>
            <w:tcW w:w="964" w:type="dxa"/>
            <w:tcBorders>
              <w:top w:val="single" w:sz="18" w:space="0" w:color="F18F1F"/>
            </w:tcBorders>
            <w:shd w:val="clear" w:color="auto" w:fill="auto"/>
            <w:vAlign w:val="center"/>
          </w:tcPr>
          <w:p w:rsidR="005277E5" w:rsidRPr="00AA0068" w:rsidRDefault="005277E5" w:rsidP="00EC4D7B">
            <w:pPr>
              <w:pStyle w:val="DESY-Tabelle-Content"/>
            </w:pPr>
            <w:r w:rsidRPr="00AA0068">
              <w:t>Tag 1</w:t>
            </w:r>
          </w:p>
        </w:tc>
        <w:tc>
          <w:tcPr>
            <w:tcW w:w="8258" w:type="dxa"/>
            <w:tcBorders>
              <w:top w:val="single" w:sz="18" w:space="0" w:color="F18F1F"/>
            </w:tcBorders>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2</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auto"/>
            <w:vAlign w:val="center"/>
          </w:tcPr>
          <w:p w:rsidR="005277E5" w:rsidRPr="00AA0068" w:rsidRDefault="005277E5" w:rsidP="00EC4D7B">
            <w:pPr>
              <w:pStyle w:val="DESY-Tabelle-Content"/>
            </w:pPr>
            <w:r w:rsidRPr="00AA0068">
              <w:t>Tag 3</w:t>
            </w:r>
          </w:p>
        </w:tc>
        <w:tc>
          <w:tcPr>
            <w:tcW w:w="8258" w:type="dxa"/>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4</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auto"/>
            <w:vAlign w:val="center"/>
          </w:tcPr>
          <w:p w:rsidR="005277E5" w:rsidRPr="00AA0068" w:rsidRDefault="005277E5" w:rsidP="00EC4D7B">
            <w:pPr>
              <w:pStyle w:val="DESY-Tabelle-Content"/>
            </w:pPr>
            <w:r w:rsidRPr="00AA0068">
              <w:t>Tag 5</w:t>
            </w:r>
          </w:p>
        </w:tc>
        <w:tc>
          <w:tcPr>
            <w:tcW w:w="8258" w:type="dxa"/>
            <w:shd w:val="clear" w:color="auto" w:fill="auto"/>
            <w:vAlign w:val="center"/>
          </w:tcPr>
          <w:p w:rsidR="005277E5" w:rsidRPr="00AA0068" w:rsidRDefault="005277E5" w:rsidP="00EC4D7B">
            <w:pPr>
              <w:pStyle w:val="DESY-Protokoll-Blau"/>
            </w:pPr>
          </w:p>
        </w:tc>
      </w:tr>
      <w:tr w:rsidR="005277E5" w:rsidRPr="00AA0068" w:rsidTr="005277E5">
        <w:trPr>
          <w:trHeight w:val="849"/>
        </w:trPr>
        <w:tc>
          <w:tcPr>
            <w:tcW w:w="964" w:type="dxa"/>
            <w:shd w:val="clear" w:color="auto" w:fill="D4EDFC"/>
            <w:vAlign w:val="center"/>
          </w:tcPr>
          <w:p w:rsidR="005277E5" w:rsidRPr="00AA0068" w:rsidRDefault="005277E5" w:rsidP="00EC4D7B">
            <w:pPr>
              <w:pStyle w:val="DESY-Tabelle-Content"/>
            </w:pPr>
            <w:r w:rsidRPr="00AA0068">
              <w:t>Tag 6</w:t>
            </w:r>
          </w:p>
        </w:tc>
        <w:tc>
          <w:tcPr>
            <w:tcW w:w="8258" w:type="dxa"/>
            <w:shd w:val="clear" w:color="auto" w:fill="D4EDFC"/>
            <w:vAlign w:val="center"/>
          </w:tcPr>
          <w:p w:rsidR="005277E5" w:rsidRPr="00AA0068" w:rsidRDefault="005277E5" w:rsidP="00EC4D7B">
            <w:pPr>
              <w:pStyle w:val="DESY-Protokoll-Blau"/>
            </w:pPr>
          </w:p>
        </w:tc>
      </w:tr>
      <w:tr w:rsidR="005277E5" w:rsidRPr="00AA0068" w:rsidTr="005277E5">
        <w:trPr>
          <w:trHeight w:val="849"/>
        </w:trPr>
        <w:tc>
          <w:tcPr>
            <w:tcW w:w="964" w:type="dxa"/>
            <w:tcBorders>
              <w:bottom w:val="single" w:sz="18" w:space="0" w:color="F18F1F"/>
            </w:tcBorders>
            <w:shd w:val="clear" w:color="auto" w:fill="auto"/>
            <w:vAlign w:val="center"/>
          </w:tcPr>
          <w:p w:rsidR="005277E5" w:rsidRPr="00AA0068" w:rsidRDefault="005277E5" w:rsidP="00EC4D7B">
            <w:pPr>
              <w:pStyle w:val="DESY-Tabelle-Content"/>
            </w:pPr>
            <w:r w:rsidRPr="00AA0068">
              <w:t>Tag 7</w:t>
            </w:r>
          </w:p>
        </w:tc>
        <w:tc>
          <w:tcPr>
            <w:tcW w:w="8258" w:type="dxa"/>
            <w:tcBorders>
              <w:bottom w:val="single" w:sz="18" w:space="0" w:color="F18F1F"/>
            </w:tcBorders>
            <w:shd w:val="clear" w:color="auto" w:fill="auto"/>
            <w:vAlign w:val="center"/>
          </w:tcPr>
          <w:p w:rsidR="005277E5" w:rsidRPr="00AA0068" w:rsidRDefault="005277E5" w:rsidP="00EC4D7B">
            <w:pPr>
              <w:pStyle w:val="DESY-Protokoll-Blau"/>
            </w:pPr>
          </w:p>
        </w:tc>
      </w:tr>
    </w:tbl>
    <w:p w:rsidR="00B73CCA" w:rsidRPr="008B0DCF" w:rsidRDefault="00656A12" w:rsidP="005277E5">
      <w:pPr>
        <w:pStyle w:val="DESY-Comic-H2"/>
        <w:rPr>
          <w:szCs w:val="24"/>
        </w:rPr>
      </w:pPr>
      <w:r w:rsidRPr="002A0D52">
        <w:rPr>
          <w:noProof/>
          <w:lang w:eastAsia="de-DE"/>
        </w:rPr>
        <w:drawing>
          <wp:anchor distT="0" distB="0" distL="114300" distR="114300" simplePos="0" relativeHeight="251695104" behindDoc="0" locked="0" layoutInCell="1" allowOverlap="1" wp14:anchorId="75EF8DCC" wp14:editId="021FB909">
            <wp:simplePos x="0" y="0"/>
            <wp:positionH relativeFrom="margin">
              <wp:posOffset>5562600</wp:posOffset>
            </wp:positionH>
            <wp:positionV relativeFrom="paragraph">
              <wp:posOffset>410845</wp:posOffset>
            </wp:positionV>
            <wp:extent cx="258445" cy="791845"/>
            <wp:effectExtent l="0" t="0" r="8255" b="8255"/>
            <wp:wrapSquare wrapText="bothSides"/>
            <wp:docPr id="35" name="Grafik 35"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CCA" w:rsidRPr="005277E5">
        <w:t>AUSWERTUNG</w:t>
      </w:r>
    </w:p>
    <w:p w:rsidR="00F0765E" w:rsidRDefault="00B73CCA">
      <w:r w:rsidRPr="005277E5">
        <w:t>Gestalte zu dem Versuch ein Plakat, auf dem du das Wachsen von Zuckerkristallen anschaulich darstellst.</w:t>
      </w:r>
    </w:p>
    <w:sectPr w:rsidR="00F0765E" w:rsidSect="00F0765E">
      <w:headerReference w:type="default" r:id="rId25"/>
      <w:footerReference w:type="default" r:id="rId26"/>
      <w:pgSz w:w="11906" w:h="16838" w:code="9"/>
      <w:pgMar w:top="1134" w:right="1418" w:bottom="1191" w:left="1559"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5449" w:rsidRDefault="00C25449" w:rsidP="00F50542">
      <w:pPr>
        <w:spacing w:after="0" w:line="240" w:lineRule="auto"/>
      </w:pPr>
      <w:r>
        <w:separator/>
      </w:r>
    </w:p>
  </w:endnote>
  <w:endnote w:type="continuationSeparator" w:id="0">
    <w:p w:rsidR="00C25449" w:rsidRDefault="00C25449" w:rsidP="00F50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rade Gothic LT Std Cn">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Mistral"/>
    <w:charset w:val="00"/>
    <w:family w:val="script"/>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7404348"/>
      <w:docPartObj>
        <w:docPartGallery w:val="Page Numbers (Bottom of Page)"/>
        <w:docPartUnique/>
      </w:docPartObj>
    </w:sdtPr>
    <w:sdtEndPr/>
    <w:sdtContent>
      <w:sdt>
        <w:sdtPr>
          <w:id w:val="-1435666887"/>
          <w:docPartObj>
            <w:docPartGallery w:val="Page Numbers (Top of Page)"/>
            <w:docPartUnique/>
          </w:docPartObj>
        </w:sdtPr>
        <w:sdtEndPr/>
        <w:sdtContent>
          <w:sdt>
            <w:sdtPr>
              <w:id w:val="-914933299"/>
              <w:docPartObj>
                <w:docPartGallery w:val="Page Numbers (Bottom of Page)"/>
                <w:docPartUnique/>
              </w:docPartObj>
            </w:sdtPr>
            <w:sdtEndPr/>
            <w:sdtContent>
              <w:p w:rsidR="00F0765E" w:rsidRDefault="00F0765E" w:rsidP="00F50542">
                <w:pPr>
                  <w:pStyle w:val="DESY-Fuzeile"/>
                </w:pPr>
                <w:r w:rsidRPr="00410CA5">
                  <w:t xml:space="preserve">Freigegeben unter CC BY-SA 4.0, vgl. DESY </w:t>
                </w:r>
                <w:hyperlink r:id="rId1" w:history="1">
                  <w:r w:rsidRPr="00410CA5">
                    <w:t>www.desy.de/nawi</w:t>
                  </w:r>
                </w:hyperlink>
                <w:r>
                  <w:tab/>
                </w:r>
                <w:r w:rsidRPr="00410CA5">
                  <w:fldChar w:fldCharType="begin"/>
                </w:r>
                <w:r w:rsidRPr="00410CA5">
                  <w:instrText>PAGE  \* Arabic  \* MERGEFORMAT</w:instrText>
                </w:r>
                <w:r w:rsidRPr="00410CA5">
                  <w:fldChar w:fldCharType="separate"/>
                </w:r>
                <w:r w:rsidR="006F2931">
                  <w:rPr>
                    <w:noProof/>
                  </w:rPr>
                  <w:t>15</w:t>
                </w:r>
                <w:r w:rsidRPr="00410CA5">
                  <w:fldChar w:fldCharType="end"/>
                </w:r>
                <w:r>
                  <w:t>/</w:t>
                </w:r>
                <w:r>
                  <w:rPr>
                    <w:noProof/>
                  </w:rPr>
                  <w:fldChar w:fldCharType="begin"/>
                </w:r>
                <w:r>
                  <w:rPr>
                    <w:noProof/>
                  </w:rPr>
                  <w:instrText>NUMPAGES  \* Arabic  \* MERGEFORMAT</w:instrText>
                </w:r>
                <w:r>
                  <w:rPr>
                    <w:noProof/>
                  </w:rPr>
                  <w:fldChar w:fldCharType="separate"/>
                </w:r>
                <w:r w:rsidR="006F2931">
                  <w:rPr>
                    <w:noProof/>
                  </w:rPr>
                  <w:t>15</w:t>
                </w:r>
                <w:r>
                  <w:rPr>
                    <w:noProof/>
                  </w:rPr>
                  <w:fldChar w:fldCharType="end"/>
                </w:r>
              </w:p>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5449" w:rsidRDefault="00C25449" w:rsidP="00F50542">
      <w:pPr>
        <w:spacing w:after="0" w:line="240" w:lineRule="auto"/>
      </w:pPr>
      <w:r>
        <w:separator/>
      </w:r>
    </w:p>
  </w:footnote>
  <w:footnote w:type="continuationSeparator" w:id="0">
    <w:p w:rsidR="00C25449" w:rsidRDefault="00C25449" w:rsidP="00F505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765E" w:rsidRDefault="00F0765E">
    <w:pPr>
      <w:spacing w:after="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9"/>
    <w:lvl w:ilvl="0">
      <w:start w:val="1"/>
      <w:numFmt w:val="bullet"/>
      <w:lvlText w:val=""/>
      <w:lvlJc w:val="left"/>
      <w:pPr>
        <w:tabs>
          <w:tab w:val="num" w:pos="0"/>
        </w:tabs>
        <w:ind w:left="360" w:hanging="360"/>
      </w:pPr>
      <w:rPr>
        <w:rFonts w:ascii="Symbol" w:hAnsi="Symbol" w:cs="Symbol" w:hint="default"/>
        <w:sz w:val="24"/>
        <w:szCs w:val="24"/>
      </w:rPr>
    </w:lvl>
  </w:abstractNum>
  <w:abstractNum w:abstractNumId="1">
    <w:nsid w:val="00000003"/>
    <w:multiLevelType w:val="singleLevel"/>
    <w:tmpl w:val="00000003"/>
    <w:name w:val="WW8Num13"/>
    <w:lvl w:ilvl="0">
      <w:start w:val="1"/>
      <w:numFmt w:val="bullet"/>
      <w:lvlText w:val=""/>
      <w:lvlJc w:val="left"/>
      <w:pPr>
        <w:tabs>
          <w:tab w:val="num" w:pos="0"/>
        </w:tabs>
        <w:ind w:left="720" w:hanging="360"/>
      </w:pPr>
      <w:rPr>
        <w:rFonts w:ascii="Symbol" w:hAnsi="Symbol" w:cs="Symbol" w:hint="default"/>
        <w:sz w:val="24"/>
        <w:szCs w:val="24"/>
      </w:rPr>
    </w:lvl>
  </w:abstractNum>
  <w:abstractNum w:abstractNumId="2">
    <w:nsid w:val="00000004"/>
    <w:multiLevelType w:val="singleLevel"/>
    <w:tmpl w:val="00000004"/>
    <w:name w:val="WW8Num15"/>
    <w:lvl w:ilvl="0">
      <w:start w:val="1"/>
      <w:numFmt w:val="bullet"/>
      <w:lvlText w:val=""/>
      <w:lvlJc w:val="left"/>
      <w:pPr>
        <w:tabs>
          <w:tab w:val="num" w:pos="0"/>
        </w:tabs>
        <w:ind w:left="720" w:hanging="360"/>
      </w:pPr>
      <w:rPr>
        <w:rFonts w:ascii="Symbol" w:hAnsi="Symbol" w:cs="Symbol" w:hint="default"/>
        <w:sz w:val="24"/>
        <w:szCs w:val="24"/>
        <w:lang w:eastAsia="de-DE"/>
      </w:rPr>
    </w:lvl>
  </w:abstractNum>
  <w:abstractNum w:abstractNumId="3">
    <w:nsid w:val="0172328E"/>
    <w:multiLevelType w:val="hybridMultilevel"/>
    <w:tmpl w:val="44AA8EE8"/>
    <w:lvl w:ilvl="0" w:tplc="713EB7F6">
      <w:numFmt w:val="bullet"/>
      <w:lvlText w:val="–"/>
      <w:lvlJc w:val="left"/>
      <w:pPr>
        <w:ind w:left="360" w:hanging="360"/>
      </w:pPr>
      <w:rPr>
        <w:rFonts w:ascii="Trade Gothic LT Std Cn" w:eastAsiaTheme="minorHAnsi" w:hAnsi="Trade Gothic LT Std Cn"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076726EE"/>
    <w:multiLevelType w:val="hybridMultilevel"/>
    <w:tmpl w:val="1456981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079F1A6A"/>
    <w:multiLevelType w:val="hybridMultilevel"/>
    <w:tmpl w:val="2152A0B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09135523"/>
    <w:multiLevelType w:val="hybridMultilevel"/>
    <w:tmpl w:val="B8F66196"/>
    <w:lvl w:ilvl="0" w:tplc="C67AA882">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0D3023FD"/>
    <w:multiLevelType w:val="hybridMultilevel"/>
    <w:tmpl w:val="92B0DE8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0E521D2C"/>
    <w:multiLevelType w:val="hybridMultilevel"/>
    <w:tmpl w:val="CE367C1C"/>
    <w:lvl w:ilvl="0" w:tplc="B472FE66">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nsid w:val="0F823355"/>
    <w:multiLevelType w:val="hybridMultilevel"/>
    <w:tmpl w:val="12B4F412"/>
    <w:lvl w:ilvl="0" w:tplc="C34E233C">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10CD39B6"/>
    <w:multiLevelType w:val="hybridMultilevel"/>
    <w:tmpl w:val="92B0DE8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1A2B2949"/>
    <w:multiLevelType w:val="hybridMultilevel"/>
    <w:tmpl w:val="194CFDA8"/>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nsid w:val="1EB82A06"/>
    <w:multiLevelType w:val="hybridMultilevel"/>
    <w:tmpl w:val="A5AAD286"/>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1FC173BA"/>
    <w:multiLevelType w:val="hybridMultilevel"/>
    <w:tmpl w:val="E154D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22FB31C2"/>
    <w:multiLevelType w:val="hybridMultilevel"/>
    <w:tmpl w:val="422AB42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6">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2ADC6A6C"/>
    <w:multiLevelType w:val="hybridMultilevel"/>
    <w:tmpl w:val="07660E54"/>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2CC66E63"/>
    <w:multiLevelType w:val="hybridMultilevel"/>
    <w:tmpl w:val="422AB42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9">
    <w:nsid w:val="2D170845"/>
    <w:multiLevelType w:val="hybridMultilevel"/>
    <w:tmpl w:val="AA46D9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30637835"/>
    <w:multiLevelType w:val="hybridMultilevel"/>
    <w:tmpl w:val="AA46D9C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396F22EF"/>
    <w:multiLevelType w:val="hybridMultilevel"/>
    <w:tmpl w:val="019E45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3A285BAE"/>
    <w:multiLevelType w:val="hybridMultilevel"/>
    <w:tmpl w:val="CCB84B3E"/>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3D064619"/>
    <w:multiLevelType w:val="hybridMultilevel"/>
    <w:tmpl w:val="CADE1D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7B35D23"/>
    <w:multiLevelType w:val="hybridMultilevel"/>
    <w:tmpl w:val="A62C879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5">
    <w:nsid w:val="48855444"/>
    <w:multiLevelType w:val="hybridMultilevel"/>
    <w:tmpl w:val="19B80BF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6">
    <w:nsid w:val="4A804FA7"/>
    <w:multiLevelType w:val="hybridMultilevel"/>
    <w:tmpl w:val="11EE4A88"/>
    <w:lvl w:ilvl="0" w:tplc="E670007A">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nsid w:val="4EC35EF4"/>
    <w:multiLevelType w:val="hybridMultilevel"/>
    <w:tmpl w:val="EC7CD78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nsid w:val="554E4A6B"/>
    <w:multiLevelType w:val="hybridMultilevel"/>
    <w:tmpl w:val="576EA054"/>
    <w:lvl w:ilvl="0" w:tplc="A3349370">
      <w:numFmt w:val="bullet"/>
      <w:lvlText w:val="-"/>
      <w:lvlJc w:val="left"/>
      <w:pPr>
        <w:ind w:left="1080" w:hanging="360"/>
      </w:pPr>
      <w:rPr>
        <w:rFonts w:ascii="Calibri" w:eastAsiaTheme="minorHAnsi" w:hAnsi="Calibri" w:cs="Calibri"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nsid w:val="5E6927A8"/>
    <w:multiLevelType w:val="hybridMultilevel"/>
    <w:tmpl w:val="1C984B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5EE960F0"/>
    <w:multiLevelType w:val="hybridMultilevel"/>
    <w:tmpl w:val="966083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5F586F17"/>
    <w:multiLevelType w:val="hybridMultilevel"/>
    <w:tmpl w:val="031EDEA8"/>
    <w:lvl w:ilvl="0" w:tplc="618A69E6">
      <w:start w:val="1"/>
      <w:numFmt w:val="decimal"/>
      <w:lvlText w:val="%1."/>
      <w:lvlJc w:val="left"/>
      <w:pPr>
        <w:ind w:left="360" w:hanging="360"/>
      </w:pPr>
      <w:rPr>
        <w:color w:val="auto"/>
      </w:rPr>
    </w:lvl>
    <w:lvl w:ilvl="1" w:tplc="04070019">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2">
    <w:nsid w:val="619C5AE1"/>
    <w:multiLevelType w:val="hybridMultilevel"/>
    <w:tmpl w:val="3936410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3">
    <w:nsid w:val="64486331"/>
    <w:multiLevelType w:val="hybridMultilevel"/>
    <w:tmpl w:val="C546B0E8"/>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nsid w:val="6B515762"/>
    <w:multiLevelType w:val="hybridMultilevel"/>
    <w:tmpl w:val="85AA5B8A"/>
    <w:lvl w:ilvl="0" w:tplc="1958A214">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6E20109F"/>
    <w:multiLevelType w:val="hybridMultilevel"/>
    <w:tmpl w:val="EE5258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729A429B"/>
    <w:multiLevelType w:val="hybridMultilevel"/>
    <w:tmpl w:val="927C1E94"/>
    <w:lvl w:ilvl="0" w:tplc="A3349370">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nsid w:val="752974A0"/>
    <w:multiLevelType w:val="hybridMultilevel"/>
    <w:tmpl w:val="067C18B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9">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nsid w:val="79341318"/>
    <w:multiLevelType w:val="hybridMultilevel"/>
    <w:tmpl w:val="57D6455C"/>
    <w:lvl w:ilvl="0" w:tplc="D406A8FC">
      <w:numFmt w:val="bullet"/>
      <w:lvlText w:val="&gt;"/>
      <w:lvlJc w:val="left"/>
      <w:pPr>
        <w:ind w:left="1080" w:hanging="360"/>
      </w:pPr>
      <w:rPr>
        <w:rFonts w:ascii="Calibri" w:hAnsi="Calibri" w:hint="default"/>
        <w:b/>
        <w:i w:val="0"/>
        <w:color w:val="009FDF"/>
        <w:u w:color="009FDF"/>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41">
    <w:nsid w:val="797962D0"/>
    <w:multiLevelType w:val="hybridMultilevel"/>
    <w:tmpl w:val="011626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nsid w:val="7B73361F"/>
    <w:multiLevelType w:val="hybridMultilevel"/>
    <w:tmpl w:val="3942FB76"/>
    <w:lvl w:ilvl="0" w:tplc="D406A8FC">
      <w:numFmt w:val="bullet"/>
      <w:lvlText w:val="&gt;"/>
      <w:lvlJc w:val="left"/>
      <w:pPr>
        <w:ind w:left="502" w:hanging="360"/>
      </w:pPr>
      <w:rPr>
        <w:rFonts w:ascii="Calibri" w:hAnsi="Calibri" w:hint="default"/>
        <w:b/>
        <w:i w:val="0"/>
        <w:color w:val="009FDF"/>
        <w:u w:color="009FDF"/>
      </w:rPr>
    </w:lvl>
    <w:lvl w:ilvl="1" w:tplc="765E8BAA">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1"/>
  </w:num>
  <w:num w:numId="2">
    <w:abstractNumId w:val="21"/>
  </w:num>
  <w:num w:numId="3">
    <w:abstractNumId w:val="31"/>
  </w:num>
  <w:num w:numId="4">
    <w:abstractNumId w:val="12"/>
  </w:num>
  <w:num w:numId="5">
    <w:abstractNumId w:val="35"/>
  </w:num>
  <w:num w:numId="6">
    <w:abstractNumId w:val="30"/>
  </w:num>
  <w:num w:numId="7">
    <w:abstractNumId w:val="29"/>
  </w:num>
  <w:num w:numId="8">
    <w:abstractNumId w:val="32"/>
  </w:num>
  <w:num w:numId="9">
    <w:abstractNumId w:val="4"/>
  </w:num>
  <w:num w:numId="10">
    <w:abstractNumId w:val="23"/>
  </w:num>
  <w:num w:numId="11">
    <w:abstractNumId w:val="24"/>
  </w:num>
  <w:num w:numId="12">
    <w:abstractNumId w:val="14"/>
  </w:num>
  <w:num w:numId="13">
    <w:abstractNumId w:val="7"/>
  </w:num>
  <w:num w:numId="14">
    <w:abstractNumId w:val="43"/>
  </w:num>
  <w:num w:numId="15">
    <w:abstractNumId w:val="16"/>
  </w:num>
  <w:num w:numId="16">
    <w:abstractNumId w:val="39"/>
  </w:num>
  <w:num w:numId="17">
    <w:abstractNumId w:val="36"/>
  </w:num>
  <w:num w:numId="18">
    <w:abstractNumId w:val="22"/>
  </w:num>
  <w:num w:numId="19">
    <w:abstractNumId w:val="37"/>
  </w:num>
  <w:num w:numId="20">
    <w:abstractNumId w:val="28"/>
  </w:num>
  <w:num w:numId="21">
    <w:abstractNumId w:val="40"/>
  </w:num>
  <w:num w:numId="22">
    <w:abstractNumId w:val="25"/>
  </w:num>
  <w:num w:numId="23">
    <w:abstractNumId w:val="38"/>
  </w:num>
  <w:num w:numId="24">
    <w:abstractNumId w:val="0"/>
  </w:num>
  <w:num w:numId="25">
    <w:abstractNumId w:val="1"/>
  </w:num>
  <w:num w:numId="26">
    <w:abstractNumId w:val="2"/>
  </w:num>
  <w:num w:numId="27">
    <w:abstractNumId w:val="34"/>
  </w:num>
  <w:num w:numId="28">
    <w:abstractNumId w:val="27"/>
  </w:num>
  <w:num w:numId="29">
    <w:abstractNumId w:val="26"/>
  </w:num>
  <w:num w:numId="30">
    <w:abstractNumId w:val="6"/>
  </w:num>
  <w:num w:numId="31">
    <w:abstractNumId w:val="10"/>
  </w:num>
  <w:num w:numId="32">
    <w:abstractNumId w:val="9"/>
  </w:num>
  <w:num w:numId="33">
    <w:abstractNumId w:val="17"/>
  </w:num>
  <w:num w:numId="34">
    <w:abstractNumId w:val="33"/>
  </w:num>
  <w:num w:numId="35">
    <w:abstractNumId w:val="3"/>
  </w:num>
  <w:num w:numId="36">
    <w:abstractNumId w:val="42"/>
  </w:num>
  <w:num w:numId="37">
    <w:abstractNumId w:val="13"/>
  </w:num>
  <w:num w:numId="38">
    <w:abstractNumId w:val="8"/>
  </w:num>
  <w:num w:numId="39">
    <w:abstractNumId w:val="20"/>
  </w:num>
  <w:num w:numId="40">
    <w:abstractNumId w:val="18"/>
  </w:num>
  <w:num w:numId="41">
    <w:abstractNumId w:val="5"/>
  </w:num>
  <w:num w:numId="42">
    <w:abstractNumId w:val="19"/>
  </w:num>
  <w:num w:numId="43">
    <w:abstractNumId w:val="15"/>
  </w:num>
  <w:num w:numId="4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attachedTemplate r:id="rId1"/>
  <w:linkStyl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CCA"/>
    <w:rsid w:val="00016316"/>
    <w:rsid w:val="000216A7"/>
    <w:rsid w:val="000E536C"/>
    <w:rsid w:val="00165EBD"/>
    <w:rsid w:val="001F3D65"/>
    <w:rsid w:val="001F3EDC"/>
    <w:rsid w:val="0024541E"/>
    <w:rsid w:val="002746E7"/>
    <w:rsid w:val="0027649E"/>
    <w:rsid w:val="0027704A"/>
    <w:rsid w:val="002A6981"/>
    <w:rsid w:val="002D6097"/>
    <w:rsid w:val="00317902"/>
    <w:rsid w:val="00372370"/>
    <w:rsid w:val="003C44FF"/>
    <w:rsid w:val="003D5DA2"/>
    <w:rsid w:val="003F0696"/>
    <w:rsid w:val="004249C5"/>
    <w:rsid w:val="005277E5"/>
    <w:rsid w:val="005A1A07"/>
    <w:rsid w:val="005B0D2C"/>
    <w:rsid w:val="005D4312"/>
    <w:rsid w:val="00642A00"/>
    <w:rsid w:val="00656A12"/>
    <w:rsid w:val="00660780"/>
    <w:rsid w:val="006F2931"/>
    <w:rsid w:val="007A0F79"/>
    <w:rsid w:val="007A541C"/>
    <w:rsid w:val="007B189D"/>
    <w:rsid w:val="0080794F"/>
    <w:rsid w:val="00844441"/>
    <w:rsid w:val="00896ED3"/>
    <w:rsid w:val="009363C8"/>
    <w:rsid w:val="0096406D"/>
    <w:rsid w:val="009B7B64"/>
    <w:rsid w:val="009C6558"/>
    <w:rsid w:val="00A43A85"/>
    <w:rsid w:val="00AA0068"/>
    <w:rsid w:val="00AA2B58"/>
    <w:rsid w:val="00AE1B3F"/>
    <w:rsid w:val="00B021C2"/>
    <w:rsid w:val="00B54F6D"/>
    <w:rsid w:val="00B73CCA"/>
    <w:rsid w:val="00C25449"/>
    <w:rsid w:val="00C27FBA"/>
    <w:rsid w:val="00C40DCA"/>
    <w:rsid w:val="00C65874"/>
    <w:rsid w:val="00CB572F"/>
    <w:rsid w:val="00D1534B"/>
    <w:rsid w:val="00DB7382"/>
    <w:rsid w:val="00DE259A"/>
    <w:rsid w:val="00E04926"/>
    <w:rsid w:val="00E437CD"/>
    <w:rsid w:val="00E93FE6"/>
    <w:rsid w:val="00F0765E"/>
    <w:rsid w:val="00F50542"/>
    <w:rsid w:val="00FF68F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63C8"/>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9363C8"/>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9363C8"/>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363C8"/>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9363C8"/>
    <w:rPr>
      <w:rFonts w:ascii="Calibri" w:hAnsi="Calibri"/>
      <w:b/>
      <w:color w:val="009FDF"/>
      <w:sz w:val="24"/>
    </w:rPr>
  </w:style>
  <w:style w:type="paragraph" w:styleId="Listenabsatz">
    <w:name w:val="List Paragraph"/>
    <w:basedOn w:val="Standard"/>
    <w:uiPriority w:val="34"/>
    <w:qFormat/>
    <w:rsid w:val="009363C8"/>
    <w:pPr>
      <w:ind w:left="720"/>
      <w:contextualSpacing/>
    </w:pPr>
  </w:style>
  <w:style w:type="table" w:styleId="Tabellenraster">
    <w:name w:val="Table Grid"/>
    <w:basedOn w:val="NormaleTabelle"/>
    <w:uiPriority w:val="59"/>
    <w:rsid w:val="0093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qFormat/>
    <w:rsid w:val="009363C8"/>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9363C8"/>
    <w:rPr>
      <w:rFonts w:ascii="Tahoma" w:hAnsi="Tahoma" w:cs="Tahoma"/>
      <w:sz w:val="16"/>
      <w:szCs w:val="16"/>
      <w:lang w:eastAsia="de-DE"/>
    </w:rPr>
  </w:style>
  <w:style w:type="paragraph" w:styleId="Kopfzeile">
    <w:name w:val="header"/>
    <w:basedOn w:val="Standard"/>
    <w:link w:val="Kopf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9363C8"/>
    <w:rPr>
      <w:lang w:eastAsia="de-DE"/>
    </w:rPr>
  </w:style>
  <w:style w:type="paragraph" w:styleId="Fuzeile">
    <w:name w:val="footer"/>
    <w:basedOn w:val="Standard"/>
    <w:link w:val="Fu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9363C8"/>
    <w:rPr>
      <w:lang w:eastAsia="de-DE"/>
    </w:rPr>
  </w:style>
  <w:style w:type="character" w:styleId="Kommentarzeichen">
    <w:name w:val="annotation reference"/>
    <w:basedOn w:val="Absatz-Standardschriftart"/>
    <w:uiPriority w:val="99"/>
    <w:semiHidden/>
    <w:unhideWhenUsed/>
    <w:qFormat/>
    <w:rsid w:val="009363C8"/>
    <w:rPr>
      <w:sz w:val="16"/>
      <w:szCs w:val="16"/>
    </w:rPr>
  </w:style>
  <w:style w:type="paragraph" w:styleId="Kommentartext">
    <w:name w:val="annotation text"/>
    <w:basedOn w:val="Standard"/>
    <w:link w:val="KommentartextZchn"/>
    <w:uiPriority w:val="99"/>
    <w:semiHidden/>
    <w:unhideWhenUsed/>
    <w:qFormat/>
    <w:rsid w:val="009363C8"/>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9363C8"/>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9363C8"/>
    <w:rPr>
      <w:b/>
      <w:bCs/>
    </w:rPr>
  </w:style>
  <w:style w:type="character" w:customStyle="1" w:styleId="KommentarthemaZchn">
    <w:name w:val="Kommentarthema Zchn"/>
    <w:basedOn w:val="KommentartextZchn"/>
    <w:link w:val="Kommentarthema"/>
    <w:uiPriority w:val="99"/>
    <w:semiHidden/>
    <w:qFormat/>
    <w:rsid w:val="009363C8"/>
    <w:rPr>
      <w:b/>
      <w:bCs/>
      <w:sz w:val="20"/>
      <w:szCs w:val="20"/>
      <w:lang w:eastAsia="de-DE"/>
    </w:rPr>
  </w:style>
  <w:style w:type="paragraph" w:customStyle="1" w:styleId="MittlereListe2-Akzent41">
    <w:name w:val="Mittlere Liste 2 - Akzent 41"/>
    <w:basedOn w:val="Standard"/>
    <w:uiPriority w:val="34"/>
    <w:rsid w:val="009363C8"/>
    <w:pPr>
      <w:spacing w:after="200" w:line="276" w:lineRule="auto"/>
      <w:ind w:left="720"/>
      <w:contextualSpacing/>
    </w:pPr>
    <w:rPr>
      <w:rFonts w:ascii="Cambria" w:eastAsia="Cambria" w:hAnsi="Cambria"/>
      <w:sz w:val="22"/>
    </w:rPr>
  </w:style>
  <w:style w:type="paragraph" w:styleId="KeinLeerraum">
    <w:name w:val="No Spacing"/>
    <w:uiPriority w:val="1"/>
    <w:qFormat/>
    <w:rsid w:val="009363C8"/>
    <w:pPr>
      <w:spacing w:after="0" w:line="240" w:lineRule="auto"/>
    </w:pPr>
    <w:rPr>
      <w:rFonts w:ascii="Arial" w:hAnsi="Arial"/>
      <w:sz w:val="24"/>
      <w:lang w:eastAsia="de-DE"/>
    </w:rPr>
  </w:style>
  <w:style w:type="paragraph" w:customStyle="1" w:styleId="Schler-Standard">
    <w:name w:val="Schüler-Standard"/>
    <w:basedOn w:val="Standard"/>
    <w:qFormat/>
    <w:rsid w:val="009363C8"/>
    <w:pPr>
      <w:spacing w:before="120"/>
      <w:jc w:val="both"/>
    </w:pPr>
    <w:rPr>
      <w:rFonts w:eastAsia="Calibri" w:cs="Times New Roman"/>
      <w:szCs w:val="24"/>
    </w:rPr>
  </w:style>
  <w:style w:type="paragraph" w:styleId="Beschriftung">
    <w:name w:val="caption"/>
    <w:basedOn w:val="Standard"/>
    <w:qFormat/>
    <w:rsid w:val="009363C8"/>
    <w:pPr>
      <w:suppressLineNumbers/>
      <w:spacing w:before="120"/>
    </w:pPr>
    <w:rPr>
      <w:rFonts w:cs="Arial"/>
      <w:i/>
      <w:iCs/>
      <w:szCs w:val="24"/>
    </w:rPr>
  </w:style>
  <w:style w:type="character" w:styleId="Hyperlink">
    <w:name w:val="Hyperlink"/>
    <w:basedOn w:val="Absatz-Standardschriftart"/>
    <w:uiPriority w:val="99"/>
    <w:unhideWhenUsed/>
    <w:rsid w:val="009363C8"/>
    <w:rPr>
      <w:color w:val="0000FF"/>
      <w:u w:val="single"/>
    </w:rPr>
  </w:style>
  <w:style w:type="paragraph" w:styleId="StandardWeb">
    <w:name w:val="Normal (Web)"/>
    <w:basedOn w:val="Standard"/>
    <w:uiPriority w:val="99"/>
    <w:semiHidden/>
    <w:unhideWhenUsed/>
    <w:rsid w:val="009363C8"/>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9363C8"/>
  </w:style>
  <w:style w:type="character" w:styleId="Fett">
    <w:name w:val="Strong"/>
    <w:basedOn w:val="Absatz-Standardschriftart"/>
    <w:uiPriority w:val="22"/>
    <w:qFormat/>
    <w:rsid w:val="009363C8"/>
    <w:rPr>
      <w:b/>
      <w:bCs/>
    </w:rPr>
  </w:style>
  <w:style w:type="character" w:customStyle="1" w:styleId="Internetverknpfung">
    <w:name w:val="Internetverknüpfung"/>
    <w:basedOn w:val="Absatz-Standardschriftart"/>
    <w:uiPriority w:val="99"/>
    <w:semiHidden/>
    <w:unhideWhenUsed/>
    <w:rsid w:val="009363C8"/>
    <w:rPr>
      <w:color w:val="0000FF"/>
      <w:u w:val="single"/>
    </w:rPr>
  </w:style>
  <w:style w:type="character" w:styleId="BesuchterHyperlink">
    <w:name w:val="FollowedHyperlink"/>
    <w:basedOn w:val="Absatz-Standardschriftart"/>
    <w:uiPriority w:val="99"/>
    <w:semiHidden/>
    <w:unhideWhenUsed/>
    <w:qFormat/>
    <w:rsid w:val="009363C8"/>
    <w:rPr>
      <w:color w:val="954F72" w:themeColor="followedHyperlink"/>
      <w:u w:val="single"/>
    </w:rPr>
  </w:style>
  <w:style w:type="character" w:customStyle="1" w:styleId="ListLabel1">
    <w:name w:val="ListLabel 1"/>
    <w:qFormat/>
    <w:rsid w:val="009363C8"/>
    <w:rPr>
      <w:rFonts w:cs="Courier New"/>
    </w:rPr>
  </w:style>
  <w:style w:type="character" w:customStyle="1" w:styleId="ListLabel2">
    <w:name w:val="ListLabel 2"/>
    <w:qFormat/>
    <w:rsid w:val="009363C8"/>
    <w:rPr>
      <w:rFonts w:cs="Courier New"/>
    </w:rPr>
  </w:style>
  <w:style w:type="character" w:customStyle="1" w:styleId="ListLabel3">
    <w:name w:val="ListLabel 3"/>
    <w:qFormat/>
    <w:rsid w:val="009363C8"/>
    <w:rPr>
      <w:rFonts w:cs="Courier New"/>
    </w:rPr>
  </w:style>
  <w:style w:type="paragraph" w:customStyle="1" w:styleId="berschrift">
    <w:name w:val="Überschrift"/>
    <w:basedOn w:val="Standard"/>
    <w:next w:val="Textkrper"/>
    <w:qFormat/>
    <w:rsid w:val="009363C8"/>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9363C8"/>
    <w:pPr>
      <w:spacing w:after="140"/>
    </w:pPr>
  </w:style>
  <w:style w:type="character" w:customStyle="1" w:styleId="TextkrperZchn">
    <w:name w:val="Textkörper Zchn"/>
    <w:basedOn w:val="Absatz-Standardschriftart"/>
    <w:link w:val="Textkrper"/>
    <w:rsid w:val="009363C8"/>
    <w:rPr>
      <w:rFonts w:ascii="Calibri" w:hAnsi="Calibri"/>
      <w:sz w:val="24"/>
    </w:rPr>
  </w:style>
  <w:style w:type="paragraph" w:styleId="Liste">
    <w:name w:val="List"/>
    <w:basedOn w:val="Textkrper"/>
    <w:rsid w:val="009363C8"/>
    <w:rPr>
      <w:rFonts w:cs="Arial"/>
    </w:rPr>
  </w:style>
  <w:style w:type="paragraph" w:customStyle="1" w:styleId="Verzeichnis">
    <w:name w:val="Verzeichnis"/>
    <w:basedOn w:val="Standard"/>
    <w:qFormat/>
    <w:rsid w:val="009363C8"/>
    <w:pPr>
      <w:suppressLineNumbers/>
    </w:pPr>
    <w:rPr>
      <w:rFonts w:cs="Arial"/>
    </w:rPr>
  </w:style>
  <w:style w:type="table" w:customStyle="1" w:styleId="Tabellenraster1">
    <w:name w:val="Tabellenraster1"/>
    <w:basedOn w:val="NormaleTabelle"/>
    <w:next w:val="Tabellenraster"/>
    <w:uiPriority w:val="39"/>
    <w:rsid w:val="009363C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9363C8"/>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9363C8"/>
    <w:pPr>
      <w:spacing w:before="40" w:after="40" w:line="240" w:lineRule="auto"/>
    </w:pPr>
    <w:rPr>
      <w:sz w:val="18"/>
      <w:szCs w:val="19"/>
    </w:rPr>
  </w:style>
  <w:style w:type="paragraph" w:customStyle="1" w:styleId="DESY-Aufzhlung">
    <w:name w:val="DESY-Aufzählung"/>
    <w:basedOn w:val="Listenabsatz"/>
    <w:qFormat/>
    <w:rsid w:val="009363C8"/>
    <w:pPr>
      <w:ind w:left="0"/>
      <w:contextualSpacing w:val="0"/>
    </w:pPr>
    <w:rPr>
      <w:lang w:eastAsia="de-DE"/>
    </w:rPr>
  </w:style>
  <w:style w:type="paragraph" w:customStyle="1" w:styleId="DESY-Protokoll-Titel">
    <w:name w:val="DESY-Protokoll-Titel"/>
    <w:basedOn w:val="Standard"/>
    <w:qFormat/>
    <w:rsid w:val="009363C8"/>
    <w:rPr>
      <w:b/>
      <w:caps/>
      <w:spacing w:val="38"/>
      <w:sz w:val="18"/>
      <w:szCs w:val="18"/>
    </w:rPr>
  </w:style>
  <w:style w:type="paragraph" w:customStyle="1" w:styleId="DESY-Comic-H1">
    <w:name w:val="DESY-Comic-H1"/>
    <w:basedOn w:val="Standard"/>
    <w:qFormat/>
    <w:rsid w:val="009363C8"/>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9363C8"/>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9363C8"/>
    <w:pPr>
      <w:spacing w:line="500" w:lineRule="exact"/>
    </w:pPr>
    <w:rPr>
      <w:i/>
      <w:color w:val="283583"/>
      <w:sz w:val="28"/>
      <w:szCs w:val="28"/>
      <w:lang w:eastAsia="de-DE"/>
    </w:rPr>
  </w:style>
  <w:style w:type="paragraph" w:customStyle="1" w:styleId="DESY-Protokoll-Nummerierung">
    <w:name w:val="DESY-Protokoll-Nummerierung"/>
    <w:basedOn w:val="Listenabsatz"/>
    <w:qFormat/>
    <w:rsid w:val="009363C8"/>
    <w:pPr>
      <w:ind w:left="0"/>
      <w:contextualSpacing w:val="0"/>
    </w:pPr>
  </w:style>
  <w:style w:type="paragraph" w:customStyle="1" w:styleId="DESY-Protokoll-Bildbeschriftung">
    <w:name w:val="DESY-Protokoll-Bildbeschriftung"/>
    <w:basedOn w:val="Standard"/>
    <w:qFormat/>
    <w:rsid w:val="009363C8"/>
    <w:pPr>
      <w:spacing w:after="0"/>
    </w:pPr>
    <w:rPr>
      <w:rFonts w:ascii="Comic Sans MS" w:hAnsi="Comic Sans MS" w:cs="ComicSansMS"/>
      <w:caps/>
      <w:sz w:val="13"/>
      <w:szCs w:val="13"/>
    </w:rPr>
  </w:style>
  <w:style w:type="paragraph" w:customStyle="1" w:styleId="DESY-Protokoll-Titel2">
    <w:name w:val="DESY-Protokoll-Titel 2"/>
    <w:basedOn w:val="DESY-Comic-H1"/>
    <w:qFormat/>
    <w:rsid w:val="009363C8"/>
    <w:pPr>
      <w:spacing w:after="0" w:line="400" w:lineRule="exact"/>
    </w:pPr>
    <w:rPr>
      <w:sz w:val="32"/>
    </w:rPr>
  </w:style>
  <w:style w:type="paragraph" w:customStyle="1" w:styleId="DESY-Flietext">
    <w:name w:val="DESY-Fließtext"/>
    <w:basedOn w:val="Standard"/>
    <w:qFormat/>
    <w:rsid w:val="009363C8"/>
    <w:pPr>
      <w:keepNext/>
      <w:ind w:left="397"/>
    </w:pPr>
    <w:rPr>
      <w:lang w:eastAsia="de-DE"/>
    </w:rPr>
  </w:style>
  <w:style w:type="paragraph" w:customStyle="1" w:styleId="DESY-Fuzeile">
    <w:name w:val="DESY-Fußzeile"/>
    <w:basedOn w:val="Standard"/>
    <w:qFormat/>
    <w:rsid w:val="009363C8"/>
    <w:pPr>
      <w:tabs>
        <w:tab w:val="right" w:pos="8875"/>
      </w:tabs>
    </w:pPr>
    <w:rPr>
      <w:sz w:val="15"/>
      <w:szCs w:val="15"/>
    </w:rPr>
  </w:style>
  <w:style w:type="paragraph" w:customStyle="1" w:styleId="DESY-Tabelle-hellblau">
    <w:name w:val="DESY-Tabelle-hellblau"/>
    <w:basedOn w:val="Standard"/>
    <w:qFormat/>
    <w:rsid w:val="009363C8"/>
    <w:pPr>
      <w:tabs>
        <w:tab w:val="left" w:pos="2127"/>
      </w:tabs>
      <w:spacing w:after="0" w:line="240" w:lineRule="auto"/>
      <w:ind w:left="2127" w:hanging="2127"/>
    </w:pPr>
    <w:rPr>
      <w:rFonts w:asciiTheme="minorHAnsi" w:hAnsiTheme="minorHAnsi" w:cstheme="minorHAnsi"/>
      <w:i/>
      <w:color w:val="D4EDFC"/>
      <w:szCs w:val="24"/>
    </w:rPr>
  </w:style>
  <w:style w:type="character" w:styleId="Seitenzahl">
    <w:name w:val="page number"/>
    <w:basedOn w:val="Absatz-Standardschriftart"/>
    <w:rsid w:val="00B73CCA"/>
  </w:style>
  <w:style w:type="paragraph" w:customStyle="1" w:styleId="MittleresRaster1-Akzent21">
    <w:name w:val="Mittleres Raster 1 - Akzent 21"/>
    <w:basedOn w:val="Standard"/>
    <w:rsid w:val="00B73CCA"/>
    <w:pPr>
      <w:ind w:left="720"/>
      <w:contextualSpacing/>
    </w:pPr>
  </w:style>
  <w:style w:type="paragraph" w:styleId="Titel">
    <w:name w:val="Title"/>
    <w:basedOn w:val="Standard"/>
    <w:next w:val="Standard"/>
    <w:link w:val="TitelZchn"/>
    <w:uiPriority w:val="10"/>
    <w:qFormat/>
    <w:rsid w:val="00DE25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259A"/>
    <w:rPr>
      <w:rFonts w:asciiTheme="majorHAnsi" w:eastAsiaTheme="majorEastAsia" w:hAnsiTheme="majorHAnsi" w:cstheme="majorBidi"/>
      <w:spacing w:val="-10"/>
      <w:kern w:val="28"/>
      <w:sz w:val="56"/>
      <w:szCs w:val="56"/>
    </w:rPr>
  </w:style>
  <w:style w:type="table" w:customStyle="1" w:styleId="Tabellenraster2">
    <w:name w:val="Tabellenraster2"/>
    <w:basedOn w:val="NormaleTabelle"/>
    <w:next w:val="Tabellenraster"/>
    <w:uiPriority w:val="59"/>
    <w:rsid w:val="00165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844441"/>
    <w:rPr>
      <w:i/>
      <w:iCs/>
    </w:rPr>
  </w:style>
  <w:style w:type="character" w:customStyle="1" w:styleId="NichtaufgelsteErwhnung1">
    <w:name w:val="Nicht aufgelöste Erwähnung1"/>
    <w:basedOn w:val="Absatz-Standardschriftart"/>
    <w:uiPriority w:val="99"/>
    <w:semiHidden/>
    <w:unhideWhenUsed/>
    <w:rsid w:val="00844441"/>
    <w:rPr>
      <w:color w:val="605E5C"/>
      <w:shd w:val="clear" w:color="auto" w:fill="E1DFDD"/>
    </w:rPr>
  </w:style>
  <w:style w:type="character" w:styleId="SchwacheHervorhebung">
    <w:name w:val="Subtle Emphasis"/>
    <w:basedOn w:val="Absatz-Standardschriftart"/>
    <w:uiPriority w:val="19"/>
    <w:qFormat/>
    <w:rsid w:val="002A6981"/>
    <w:rPr>
      <w:i/>
      <w:iCs/>
      <w:color w:val="404040" w:themeColor="text1" w:themeTint="B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0" w:qFormat="1"/>
    <w:lsdException w:name="annotation reference"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9363C8"/>
    <w:pPr>
      <w:spacing w:after="120" w:line="320" w:lineRule="exact"/>
    </w:pPr>
    <w:rPr>
      <w:rFonts w:ascii="Calibri" w:hAnsi="Calibri"/>
      <w:sz w:val="24"/>
    </w:rPr>
  </w:style>
  <w:style w:type="paragraph" w:styleId="berschrift1">
    <w:name w:val="heading 1"/>
    <w:basedOn w:val="Standard"/>
    <w:next w:val="Standard"/>
    <w:link w:val="berschrift1Zchn"/>
    <w:uiPriority w:val="9"/>
    <w:qFormat/>
    <w:rsid w:val="009363C8"/>
    <w:pPr>
      <w:keepNext/>
      <w:keepLines/>
      <w:spacing w:before="200" w:line="560" w:lineRule="exact"/>
      <w:outlineLvl w:val="0"/>
    </w:pPr>
    <w:rPr>
      <w:rFonts w:eastAsiaTheme="majorEastAsia" w:cs="Calibri"/>
      <w:b/>
      <w:caps/>
      <w:color w:val="F18F1F"/>
      <w:sz w:val="26"/>
      <w:szCs w:val="26"/>
    </w:rPr>
  </w:style>
  <w:style w:type="paragraph" w:styleId="berschrift2">
    <w:name w:val="heading 2"/>
    <w:basedOn w:val="Standard"/>
    <w:next w:val="Standard"/>
    <w:link w:val="berschrift2Zchn"/>
    <w:uiPriority w:val="9"/>
    <w:unhideWhenUsed/>
    <w:qFormat/>
    <w:rsid w:val="009363C8"/>
    <w:pPr>
      <w:keepNext/>
      <w:spacing w:after="0"/>
      <w:outlineLvl w:val="1"/>
    </w:pPr>
    <w:rPr>
      <w:b/>
      <w:color w:val="009FD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9363C8"/>
    <w:rPr>
      <w:rFonts w:ascii="Calibri" w:eastAsiaTheme="majorEastAsia" w:hAnsi="Calibri" w:cs="Calibri"/>
      <w:b/>
      <w:caps/>
      <w:color w:val="F18F1F"/>
      <w:sz w:val="26"/>
      <w:szCs w:val="26"/>
    </w:rPr>
  </w:style>
  <w:style w:type="character" w:customStyle="1" w:styleId="berschrift2Zchn">
    <w:name w:val="Überschrift 2 Zchn"/>
    <w:basedOn w:val="Absatz-Standardschriftart"/>
    <w:link w:val="berschrift2"/>
    <w:uiPriority w:val="9"/>
    <w:rsid w:val="009363C8"/>
    <w:rPr>
      <w:rFonts w:ascii="Calibri" w:hAnsi="Calibri"/>
      <w:b/>
      <w:color w:val="009FDF"/>
      <w:sz w:val="24"/>
    </w:rPr>
  </w:style>
  <w:style w:type="paragraph" w:styleId="Listenabsatz">
    <w:name w:val="List Paragraph"/>
    <w:basedOn w:val="Standard"/>
    <w:uiPriority w:val="34"/>
    <w:qFormat/>
    <w:rsid w:val="009363C8"/>
    <w:pPr>
      <w:ind w:left="720"/>
      <w:contextualSpacing/>
    </w:pPr>
  </w:style>
  <w:style w:type="table" w:styleId="Tabellenraster">
    <w:name w:val="Table Grid"/>
    <w:basedOn w:val="NormaleTabelle"/>
    <w:uiPriority w:val="59"/>
    <w:rsid w:val="009363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qFormat/>
    <w:rsid w:val="009363C8"/>
    <w:pPr>
      <w:spacing w:after="0" w:line="240" w:lineRule="auto"/>
    </w:pPr>
    <w:rPr>
      <w:rFonts w:ascii="Tahoma" w:hAnsi="Tahoma" w:cs="Tahoma"/>
      <w:sz w:val="16"/>
      <w:szCs w:val="16"/>
      <w:lang w:eastAsia="de-DE"/>
    </w:rPr>
  </w:style>
  <w:style w:type="character" w:customStyle="1" w:styleId="SprechblasentextZchn">
    <w:name w:val="Sprechblasentext Zchn"/>
    <w:basedOn w:val="Absatz-Standardschriftart"/>
    <w:link w:val="Sprechblasentext"/>
    <w:uiPriority w:val="99"/>
    <w:semiHidden/>
    <w:qFormat/>
    <w:rsid w:val="009363C8"/>
    <w:rPr>
      <w:rFonts w:ascii="Tahoma" w:hAnsi="Tahoma" w:cs="Tahoma"/>
      <w:sz w:val="16"/>
      <w:szCs w:val="16"/>
      <w:lang w:eastAsia="de-DE"/>
    </w:rPr>
  </w:style>
  <w:style w:type="paragraph" w:styleId="Kopfzeile">
    <w:name w:val="header"/>
    <w:basedOn w:val="Standard"/>
    <w:link w:val="Kopf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KopfzeileZchn">
    <w:name w:val="Kopfzeile Zchn"/>
    <w:basedOn w:val="Absatz-Standardschriftart"/>
    <w:link w:val="Kopfzeile"/>
    <w:uiPriority w:val="99"/>
    <w:qFormat/>
    <w:rsid w:val="009363C8"/>
    <w:rPr>
      <w:lang w:eastAsia="de-DE"/>
    </w:rPr>
  </w:style>
  <w:style w:type="paragraph" w:styleId="Fuzeile">
    <w:name w:val="footer"/>
    <w:basedOn w:val="Standard"/>
    <w:link w:val="FuzeileZchn"/>
    <w:uiPriority w:val="99"/>
    <w:unhideWhenUsed/>
    <w:rsid w:val="009363C8"/>
    <w:pPr>
      <w:tabs>
        <w:tab w:val="center" w:pos="4536"/>
        <w:tab w:val="right" w:pos="9072"/>
      </w:tabs>
      <w:spacing w:after="0" w:line="240" w:lineRule="auto"/>
    </w:pPr>
    <w:rPr>
      <w:rFonts w:asciiTheme="minorHAnsi" w:hAnsiTheme="minorHAnsi"/>
      <w:sz w:val="22"/>
      <w:lang w:eastAsia="de-DE"/>
    </w:rPr>
  </w:style>
  <w:style w:type="character" w:customStyle="1" w:styleId="FuzeileZchn">
    <w:name w:val="Fußzeile Zchn"/>
    <w:basedOn w:val="Absatz-Standardschriftart"/>
    <w:link w:val="Fuzeile"/>
    <w:uiPriority w:val="99"/>
    <w:qFormat/>
    <w:rsid w:val="009363C8"/>
    <w:rPr>
      <w:lang w:eastAsia="de-DE"/>
    </w:rPr>
  </w:style>
  <w:style w:type="character" w:styleId="Kommentarzeichen">
    <w:name w:val="annotation reference"/>
    <w:basedOn w:val="Absatz-Standardschriftart"/>
    <w:uiPriority w:val="99"/>
    <w:semiHidden/>
    <w:unhideWhenUsed/>
    <w:qFormat/>
    <w:rsid w:val="009363C8"/>
    <w:rPr>
      <w:sz w:val="16"/>
      <w:szCs w:val="16"/>
    </w:rPr>
  </w:style>
  <w:style w:type="paragraph" w:styleId="Kommentartext">
    <w:name w:val="annotation text"/>
    <w:basedOn w:val="Standard"/>
    <w:link w:val="KommentartextZchn"/>
    <w:uiPriority w:val="99"/>
    <w:semiHidden/>
    <w:unhideWhenUsed/>
    <w:qFormat/>
    <w:rsid w:val="009363C8"/>
    <w:pPr>
      <w:spacing w:line="240" w:lineRule="auto"/>
    </w:pPr>
    <w:rPr>
      <w:rFonts w:asciiTheme="minorHAnsi" w:hAnsiTheme="minorHAnsi"/>
      <w:sz w:val="20"/>
      <w:szCs w:val="20"/>
      <w:lang w:eastAsia="de-DE"/>
    </w:rPr>
  </w:style>
  <w:style w:type="character" w:customStyle="1" w:styleId="KommentartextZchn">
    <w:name w:val="Kommentartext Zchn"/>
    <w:basedOn w:val="Absatz-Standardschriftart"/>
    <w:link w:val="Kommentartext"/>
    <w:uiPriority w:val="99"/>
    <w:semiHidden/>
    <w:qFormat/>
    <w:rsid w:val="009363C8"/>
    <w:rPr>
      <w:sz w:val="20"/>
      <w:szCs w:val="20"/>
      <w:lang w:eastAsia="de-DE"/>
    </w:rPr>
  </w:style>
  <w:style w:type="paragraph" w:styleId="Kommentarthema">
    <w:name w:val="annotation subject"/>
    <w:basedOn w:val="Kommentartext"/>
    <w:next w:val="Kommentartext"/>
    <w:link w:val="KommentarthemaZchn"/>
    <w:uiPriority w:val="99"/>
    <w:semiHidden/>
    <w:unhideWhenUsed/>
    <w:qFormat/>
    <w:rsid w:val="009363C8"/>
    <w:rPr>
      <w:b/>
      <w:bCs/>
    </w:rPr>
  </w:style>
  <w:style w:type="character" w:customStyle="1" w:styleId="KommentarthemaZchn">
    <w:name w:val="Kommentarthema Zchn"/>
    <w:basedOn w:val="KommentartextZchn"/>
    <w:link w:val="Kommentarthema"/>
    <w:uiPriority w:val="99"/>
    <w:semiHidden/>
    <w:qFormat/>
    <w:rsid w:val="009363C8"/>
    <w:rPr>
      <w:b/>
      <w:bCs/>
      <w:sz w:val="20"/>
      <w:szCs w:val="20"/>
      <w:lang w:eastAsia="de-DE"/>
    </w:rPr>
  </w:style>
  <w:style w:type="paragraph" w:customStyle="1" w:styleId="MittlereListe2-Akzent41">
    <w:name w:val="Mittlere Liste 2 - Akzent 41"/>
    <w:basedOn w:val="Standard"/>
    <w:uiPriority w:val="34"/>
    <w:rsid w:val="009363C8"/>
    <w:pPr>
      <w:spacing w:after="200" w:line="276" w:lineRule="auto"/>
      <w:ind w:left="720"/>
      <w:contextualSpacing/>
    </w:pPr>
    <w:rPr>
      <w:rFonts w:ascii="Cambria" w:eastAsia="Cambria" w:hAnsi="Cambria"/>
      <w:sz w:val="22"/>
    </w:rPr>
  </w:style>
  <w:style w:type="paragraph" w:styleId="KeinLeerraum">
    <w:name w:val="No Spacing"/>
    <w:uiPriority w:val="1"/>
    <w:qFormat/>
    <w:rsid w:val="009363C8"/>
    <w:pPr>
      <w:spacing w:after="0" w:line="240" w:lineRule="auto"/>
    </w:pPr>
    <w:rPr>
      <w:rFonts w:ascii="Arial" w:hAnsi="Arial"/>
      <w:sz w:val="24"/>
      <w:lang w:eastAsia="de-DE"/>
    </w:rPr>
  </w:style>
  <w:style w:type="paragraph" w:customStyle="1" w:styleId="Schler-Standard">
    <w:name w:val="Schüler-Standard"/>
    <w:basedOn w:val="Standard"/>
    <w:qFormat/>
    <w:rsid w:val="009363C8"/>
    <w:pPr>
      <w:spacing w:before="120"/>
      <w:jc w:val="both"/>
    </w:pPr>
    <w:rPr>
      <w:rFonts w:eastAsia="Calibri" w:cs="Times New Roman"/>
      <w:szCs w:val="24"/>
    </w:rPr>
  </w:style>
  <w:style w:type="paragraph" w:styleId="Beschriftung">
    <w:name w:val="caption"/>
    <w:basedOn w:val="Standard"/>
    <w:qFormat/>
    <w:rsid w:val="009363C8"/>
    <w:pPr>
      <w:suppressLineNumbers/>
      <w:spacing w:before="120"/>
    </w:pPr>
    <w:rPr>
      <w:rFonts w:cs="Arial"/>
      <w:i/>
      <w:iCs/>
      <w:szCs w:val="24"/>
    </w:rPr>
  </w:style>
  <w:style w:type="character" w:styleId="Hyperlink">
    <w:name w:val="Hyperlink"/>
    <w:basedOn w:val="Absatz-Standardschriftart"/>
    <w:uiPriority w:val="99"/>
    <w:unhideWhenUsed/>
    <w:rsid w:val="009363C8"/>
    <w:rPr>
      <w:color w:val="0000FF"/>
      <w:u w:val="single"/>
    </w:rPr>
  </w:style>
  <w:style w:type="paragraph" w:styleId="StandardWeb">
    <w:name w:val="Normal (Web)"/>
    <w:basedOn w:val="Standard"/>
    <w:uiPriority w:val="99"/>
    <w:semiHidden/>
    <w:unhideWhenUsed/>
    <w:rsid w:val="009363C8"/>
    <w:pPr>
      <w:spacing w:before="100" w:beforeAutospacing="1" w:after="100" w:afterAutospacing="1"/>
    </w:pPr>
    <w:rPr>
      <w:rFonts w:ascii="Times New Roman" w:eastAsia="Times New Roman" w:hAnsi="Times New Roman"/>
      <w:szCs w:val="24"/>
      <w:lang w:eastAsia="de-DE"/>
    </w:rPr>
  </w:style>
  <w:style w:type="character" w:customStyle="1" w:styleId="suchwort">
    <w:name w:val="suchwort"/>
    <w:basedOn w:val="Absatz-Standardschriftart"/>
    <w:qFormat/>
    <w:rsid w:val="009363C8"/>
  </w:style>
  <w:style w:type="character" w:styleId="Fett">
    <w:name w:val="Strong"/>
    <w:basedOn w:val="Absatz-Standardschriftart"/>
    <w:uiPriority w:val="22"/>
    <w:qFormat/>
    <w:rsid w:val="009363C8"/>
    <w:rPr>
      <w:b/>
      <w:bCs/>
    </w:rPr>
  </w:style>
  <w:style w:type="character" w:customStyle="1" w:styleId="Internetverknpfung">
    <w:name w:val="Internetverknüpfung"/>
    <w:basedOn w:val="Absatz-Standardschriftart"/>
    <w:uiPriority w:val="99"/>
    <w:semiHidden/>
    <w:unhideWhenUsed/>
    <w:rsid w:val="009363C8"/>
    <w:rPr>
      <w:color w:val="0000FF"/>
      <w:u w:val="single"/>
    </w:rPr>
  </w:style>
  <w:style w:type="character" w:styleId="BesuchterHyperlink">
    <w:name w:val="FollowedHyperlink"/>
    <w:basedOn w:val="Absatz-Standardschriftart"/>
    <w:uiPriority w:val="99"/>
    <w:semiHidden/>
    <w:unhideWhenUsed/>
    <w:qFormat/>
    <w:rsid w:val="009363C8"/>
    <w:rPr>
      <w:color w:val="954F72" w:themeColor="followedHyperlink"/>
      <w:u w:val="single"/>
    </w:rPr>
  </w:style>
  <w:style w:type="character" w:customStyle="1" w:styleId="ListLabel1">
    <w:name w:val="ListLabel 1"/>
    <w:qFormat/>
    <w:rsid w:val="009363C8"/>
    <w:rPr>
      <w:rFonts w:cs="Courier New"/>
    </w:rPr>
  </w:style>
  <w:style w:type="character" w:customStyle="1" w:styleId="ListLabel2">
    <w:name w:val="ListLabel 2"/>
    <w:qFormat/>
    <w:rsid w:val="009363C8"/>
    <w:rPr>
      <w:rFonts w:cs="Courier New"/>
    </w:rPr>
  </w:style>
  <w:style w:type="character" w:customStyle="1" w:styleId="ListLabel3">
    <w:name w:val="ListLabel 3"/>
    <w:qFormat/>
    <w:rsid w:val="009363C8"/>
    <w:rPr>
      <w:rFonts w:cs="Courier New"/>
    </w:rPr>
  </w:style>
  <w:style w:type="paragraph" w:customStyle="1" w:styleId="berschrift">
    <w:name w:val="Überschrift"/>
    <w:basedOn w:val="Standard"/>
    <w:next w:val="Textkrper"/>
    <w:qFormat/>
    <w:rsid w:val="009363C8"/>
    <w:pPr>
      <w:keepNext/>
      <w:spacing w:before="240"/>
    </w:pPr>
    <w:rPr>
      <w:rFonts w:ascii="Liberation Sans" w:eastAsia="Microsoft YaHei" w:hAnsi="Liberation Sans" w:cs="Arial"/>
      <w:sz w:val="28"/>
      <w:szCs w:val="28"/>
    </w:rPr>
  </w:style>
  <w:style w:type="paragraph" w:styleId="Textkrper">
    <w:name w:val="Body Text"/>
    <w:basedOn w:val="Standard"/>
    <w:link w:val="TextkrperZchn"/>
    <w:rsid w:val="009363C8"/>
    <w:pPr>
      <w:spacing w:after="140"/>
    </w:pPr>
  </w:style>
  <w:style w:type="character" w:customStyle="1" w:styleId="TextkrperZchn">
    <w:name w:val="Textkörper Zchn"/>
    <w:basedOn w:val="Absatz-Standardschriftart"/>
    <w:link w:val="Textkrper"/>
    <w:rsid w:val="009363C8"/>
    <w:rPr>
      <w:rFonts w:ascii="Calibri" w:hAnsi="Calibri"/>
      <w:sz w:val="24"/>
    </w:rPr>
  </w:style>
  <w:style w:type="paragraph" w:styleId="Liste">
    <w:name w:val="List"/>
    <w:basedOn w:val="Textkrper"/>
    <w:rsid w:val="009363C8"/>
    <w:rPr>
      <w:rFonts w:cs="Arial"/>
    </w:rPr>
  </w:style>
  <w:style w:type="paragraph" w:customStyle="1" w:styleId="Verzeichnis">
    <w:name w:val="Verzeichnis"/>
    <w:basedOn w:val="Standard"/>
    <w:qFormat/>
    <w:rsid w:val="009363C8"/>
    <w:pPr>
      <w:suppressLineNumbers/>
    </w:pPr>
    <w:rPr>
      <w:rFonts w:cs="Arial"/>
    </w:rPr>
  </w:style>
  <w:style w:type="table" w:customStyle="1" w:styleId="Tabellenraster1">
    <w:name w:val="Tabellenraster1"/>
    <w:basedOn w:val="NormaleTabelle"/>
    <w:next w:val="Tabellenraster"/>
    <w:uiPriority w:val="39"/>
    <w:rsid w:val="009363C8"/>
    <w:pPr>
      <w:spacing w:after="0" w:line="240" w:lineRule="auto"/>
    </w:pPr>
    <w:rPr>
      <w:rFonts w:ascii="Arial" w:hAnsi="Arial"/>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Standard"/>
    <w:qFormat/>
    <w:rsid w:val="009363C8"/>
    <w:pPr>
      <w:spacing w:after="0" w:line="600" w:lineRule="exact"/>
    </w:pPr>
    <w:rPr>
      <w:rFonts w:cstheme="minorHAnsi"/>
      <w:b/>
      <w:caps/>
      <w:color w:val="009FDF"/>
      <w:sz w:val="60"/>
      <w:szCs w:val="60"/>
    </w:rPr>
  </w:style>
  <w:style w:type="paragraph" w:customStyle="1" w:styleId="DESY-Tabelle-Content">
    <w:name w:val="DESY-Tabelle-Content"/>
    <w:basedOn w:val="Standard"/>
    <w:qFormat/>
    <w:rsid w:val="009363C8"/>
    <w:pPr>
      <w:spacing w:before="40" w:after="40" w:line="240" w:lineRule="auto"/>
    </w:pPr>
    <w:rPr>
      <w:sz w:val="18"/>
      <w:szCs w:val="19"/>
    </w:rPr>
  </w:style>
  <w:style w:type="paragraph" w:customStyle="1" w:styleId="DESY-Aufzhlung">
    <w:name w:val="DESY-Aufzählung"/>
    <w:basedOn w:val="Listenabsatz"/>
    <w:qFormat/>
    <w:rsid w:val="009363C8"/>
    <w:pPr>
      <w:ind w:left="0"/>
      <w:contextualSpacing w:val="0"/>
    </w:pPr>
    <w:rPr>
      <w:lang w:eastAsia="de-DE"/>
    </w:rPr>
  </w:style>
  <w:style w:type="paragraph" w:customStyle="1" w:styleId="DESY-Protokoll-Titel">
    <w:name w:val="DESY-Protokoll-Titel"/>
    <w:basedOn w:val="Standard"/>
    <w:qFormat/>
    <w:rsid w:val="009363C8"/>
    <w:rPr>
      <w:b/>
      <w:caps/>
      <w:spacing w:val="38"/>
      <w:sz w:val="18"/>
      <w:szCs w:val="18"/>
    </w:rPr>
  </w:style>
  <w:style w:type="paragraph" w:customStyle="1" w:styleId="DESY-Comic-H1">
    <w:name w:val="DESY-Comic-H1"/>
    <w:basedOn w:val="Standard"/>
    <w:qFormat/>
    <w:rsid w:val="009363C8"/>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Standard"/>
    <w:qFormat/>
    <w:rsid w:val="009363C8"/>
    <w:pPr>
      <w:keepNext/>
      <w:spacing w:before="480"/>
    </w:pPr>
    <w:rPr>
      <w:rFonts w:ascii="Comic Sans MS" w:hAnsi="Comic Sans MS"/>
      <w:color w:val="F18F1F"/>
      <w:spacing w:val="10"/>
      <w:w w:val="85"/>
      <w:sz w:val="30"/>
      <w:szCs w:val="30"/>
    </w:rPr>
  </w:style>
  <w:style w:type="paragraph" w:customStyle="1" w:styleId="DESY-Protokoll-Blau">
    <w:name w:val="DESY-Protokoll-Blau"/>
    <w:basedOn w:val="Standard"/>
    <w:qFormat/>
    <w:rsid w:val="009363C8"/>
    <w:pPr>
      <w:spacing w:line="500" w:lineRule="exact"/>
    </w:pPr>
    <w:rPr>
      <w:i/>
      <w:color w:val="283583"/>
      <w:sz w:val="28"/>
      <w:szCs w:val="28"/>
      <w:lang w:eastAsia="de-DE"/>
    </w:rPr>
  </w:style>
  <w:style w:type="paragraph" w:customStyle="1" w:styleId="DESY-Protokoll-Nummerierung">
    <w:name w:val="DESY-Protokoll-Nummerierung"/>
    <w:basedOn w:val="Listenabsatz"/>
    <w:qFormat/>
    <w:rsid w:val="009363C8"/>
    <w:pPr>
      <w:ind w:left="0"/>
      <w:contextualSpacing w:val="0"/>
    </w:pPr>
  </w:style>
  <w:style w:type="paragraph" w:customStyle="1" w:styleId="DESY-Protokoll-Bildbeschriftung">
    <w:name w:val="DESY-Protokoll-Bildbeschriftung"/>
    <w:basedOn w:val="Standard"/>
    <w:qFormat/>
    <w:rsid w:val="009363C8"/>
    <w:pPr>
      <w:spacing w:after="0"/>
    </w:pPr>
    <w:rPr>
      <w:rFonts w:ascii="Comic Sans MS" w:hAnsi="Comic Sans MS" w:cs="ComicSansMS"/>
      <w:caps/>
      <w:sz w:val="13"/>
      <w:szCs w:val="13"/>
    </w:rPr>
  </w:style>
  <w:style w:type="paragraph" w:customStyle="1" w:styleId="DESY-Protokoll-Titel2">
    <w:name w:val="DESY-Protokoll-Titel 2"/>
    <w:basedOn w:val="DESY-Comic-H1"/>
    <w:qFormat/>
    <w:rsid w:val="009363C8"/>
    <w:pPr>
      <w:spacing w:after="0" w:line="400" w:lineRule="exact"/>
    </w:pPr>
    <w:rPr>
      <w:sz w:val="32"/>
    </w:rPr>
  </w:style>
  <w:style w:type="paragraph" w:customStyle="1" w:styleId="DESY-Flietext">
    <w:name w:val="DESY-Fließtext"/>
    <w:basedOn w:val="Standard"/>
    <w:qFormat/>
    <w:rsid w:val="009363C8"/>
    <w:pPr>
      <w:keepNext/>
      <w:ind w:left="397"/>
    </w:pPr>
    <w:rPr>
      <w:lang w:eastAsia="de-DE"/>
    </w:rPr>
  </w:style>
  <w:style w:type="paragraph" w:customStyle="1" w:styleId="DESY-Fuzeile">
    <w:name w:val="DESY-Fußzeile"/>
    <w:basedOn w:val="Standard"/>
    <w:qFormat/>
    <w:rsid w:val="009363C8"/>
    <w:pPr>
      <w:tabs>
        <w:tab w:val="right" w:pos="8875"/>
      </w:tabs>
    </w:pPr>
    <w:rPr>
      <w:sz w:val="15"/>
      <w:szCs w:val="15"/>
    </w:rPr>
  </w:style>
  <w:style w:type="paragraph" w:customStyle="1" w:styleId="DESY-Tabelle-hellblau">
    <w:name w:val="DESY-Tabelle-hellblau"/>
    <w:basedOn w:val="Standard"/>
    <w:qFormat/>
    <w:rsid w:val="009363C8"/>
    <w:pPr>
      <w:tabs>
        <w:tab w:val="left" w:pos="2127"/>
      </w:tabs>
      <w:spacing w:after="0" w:line="240" w:lineRule="auto"/>
      <w:ind w:left="2127" w:hanging="2127"/>
    </w:pPr>
    <w:rPr>
      <w:rFonts w:asciiTheme="minorHAnsi" w:hAnsiTheme="minorHAnsi" w:cstheme="minorHAnsi"/>
      <w:i/>
      <w:color w:val="D4EDFC"/>
      <w:szCs w:val="24"/>
    </w:rPr>
  </w:style>
  <w:style w:type="character" w:styleId="Seitenzahl">
    <w:name w:val="page number"/>
    <w:basedOn w:val="Absatz-Standardschriftart"/>
    <w:rsid w:val="00B73CCA"/>
  </w:style>
  <w:style w:type="paragraph" w:customStyle="1" w:styleId="MittleresRaster1-Akzent21">
    <w:name w:val="Mittleres Raster 1 - Akzent 21"/>
    <w:basedOn w:val="Standard"/>
    <w:rsid w:val="00B73CCA"/>
    <w:pPr>
      <w:ind w:left="720"/>
      <w:contextualSpacing/>
    </w:pPr>
  </w:style>
  <w:style w:type="paragraph" w:styleId="Titel">
    <w:name w:val="Title"/>
    <w:basedOn w:val="Standard"/>
    <w:next w:val="Standard"/>
    <w:link w:val="TitelZchn"/>
    <w:uiPriority w:val="10"/>
    <w:qFormat/>
    <w:rsid w:val="00DE259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DE259A"/>
    <w:rPr>
      <w:rFonts w:asciiTheme="majorHAnsi" w:eastAsiaTheme="majorEastAsia" w:hAnsiTheme="majorHAnsi" w:cstheme="majorBidi"/>
      <w:spacing w:val="-10"/>
      <w:kern w:val="28"/>
      <w:sz w:val="56"/>
      <w:szCs w:val="56"/>
    </w:rPr>
  </w:style>
  <w:style w:type="table" w:customStyle="1" w:styleId="Tabellenraster2">
    <w:name w:val="Tabellenraster2"/>
    <w:basedOn w:val="NormaleTabelle"/>
    <w:next w:val="Tabellenraster"/>
    <w:uiPriority w:val="59"/>
    <w:rsid w:val="00165EB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basedOn w:val="Absatz-Standardschriftart"/>
    <w:uiPriority w:val="20"/>
    <w:qFormat/>
    <w:rsid w:val="00844441"/>
    <w:rPr>
      <w:i/>
      <w:iCs/>
    </w:rPr>
  </w:style>
  <w:style w:type="character" w:customStyle="1" w:styleId="NichtaufgelsteErwhnung1">
    <w:name w:val="Nicht aufgelöste Erwähnung1"/>
    <w:basedOn w:val="Absatz-Standardschriftart"/>
    <w:uiPriority w:val="99"/>
    <w:semiHidden/>
    <w:unhideWhenUsed/>
    <w:rsid w:val="00844441"/>
    <w:rPr>
      <w:color w:val="605E5C"/>
      <w:shd w:val="clear" w:color="auto" w:fill="E1DFDD"/>
    </w:rPr>
  </w:style>
  <w:style w:type="character" w:styleId="SchwacheHervorhebung">
    <w:name w:val="Subtle Emphasis"/>
    <w:basedOn w:val="Absatz-Standardschriftart"/>
    <w:uiPriority w:val="19"/>
    <w:qFormat/>
    <w:rsid w:val="002A6981"/>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yperlink" Target="https://www.google.de/imgres?imgurl=https://www.schulministerium.nrw.de/docs/Schulsystem/Unterricht/Lernbereiche-und-Faecher/MINT/Gemeinsames-Lernen/Downloads/Piktogramme/Gebot_lueften.png&amp;imgrefurl=https://www.schulministerium.nrw.de/docs/Schulsystem/Unterricht/Lernbereiche-und-Faecher/MINT/Gemeinsames-Lernen/Downloads/Piktogramme/index.html&amp;docid=etkKmBAbKBpJQM&amp;tbnid=llwjdWZRyTYbTM:&amp;vet=10ahUKEwicpfPzh77iAhUF26QKHZRvBEsQMwhtKBgwGA..i&amp;w=372&amp;h=372&amp;bih=899&amp;biw=1347&amp;q=piktogramm%20l%C3%BCftung&amp;ved=0ahUKEwicpfPzh77iAhUF26QKHZRvBEsQMwhtKBgwGA&amp;iact=mrc&amp;uact=8" TargetMode="External"/><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gif"/><Relationship Id="rId20"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desy.de/nawi"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Vorlage%20DES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Vorlage DESY.dotm</Template>
  <TotalTime>0</TotalTime>
  <Pages>15</Pages>
  <Words>2505</Words>
  <Characters>15782</Characters>
  <Application>Microsoft Office Word</Application>
  <DocSecurity>0</DocSecurity>
  <Lines>131</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Stein</dc:creator>
  <cp:lastModifiedBy>Sommer, Adelheid</cp:lastModifiedBy>
  <cp:revision>3</cp:revision>
  <cp:lastPrinted>2019-09-17T13:40:00Z</cp:lastPrinted>
  <dcterms:created xsi:type="dcterms:W3CDTF">2019-09-17T16:34:00Z</dcterms:created>
  <dcterms:modified xsi:type="dcterms:W3CDTF">2019-09-17T17:18:00Z</dcterms:modified>
</cp:coreProperties>
</file>